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E4C" w:rsidRPr="005C2F3A" w:rsidRDefault="00000000" w:rsidP="005C2F3A">
      <w:pPr>
        <w:spacing w:after="0"/>
        <w:jc w:val="center"/>
        <w:rPr>
          <w:rFonts w:hint="eastAsia"/>
          <w:sz w:val="14"/>
          <w:szCs w:val="18"/>
        </w:rPr>
      </w:pPr>
      <w:r w:rsidRPr="005C2F3A">
        <w:rPr>
          <w:b/>
          <w:color w:val="123B70"/>
          <w:sz w:val="46"/>
          <w:szCs w:val="18"/>
        </w:rPr>
        <w:t>TEACHER’S GUIDE</w:t>
      </w:r>
    </w:p>
    <w:p w:rsidR="00253E4C" w:rsidRPr="005C2F3A" w:rsidRDefault="00000000" w:rsidP="005C2F3A">
      <w:pPr>
        <w:spacing w:after="0"/>
        <w:jc w:val="center"/>
        <w:rPr>
          <w:rFonts w:hint="eastAsia"/>
          <w:sz w:val="14"/>
          <w:szCs w:val="18"/>
        </w:rPr>
      </w:pPr>
      <w:r w:rsidRPr="005C2F3A">
        <w:rPr>
          <w:b/>
          <w:color w:val="1597A6"/>
          <w:sz w:val="56"/>
          <w:szCs w:val="18"/>
        </w:rPr>
        <w:t>ENGLISH BOOSTER</w:t>
      </w:r>
    </w:p>
    <w:p w:rsidR="00253E4C" w:rsidRPr="005C2F3A" w:rsidRDefault="00000000" w:rsidP="005C2F3A">
      <w:pPr>
        <w:spacing w:after="0"/>
        <w:jc w:val="center"/>
        <w:rPr>
          <w:rFonts w:hint="eastAsia"/>
          <w:sz w:val="14"/>
          <w:szCs w:val="18"/>
        </w:rPr>
      </w:pPr>
      <w:r w:rsidRPr="005C2F3A">
        <w:rPr>
          <w:b/>
          <w:color w:val="7452B8"/>
          <w:sz w:val="32"/>
          <w:szCs w:val="18"/>
        </w:rPr>
        <w:t>Can You Crack the Basics?</w:t>
      </w:r>
    </w:p>
    <w:p w:rsidR="00253E4C" w:rsidRPr="005C2F3A" w:rsidRDefault="00000000" w:rsidP="005C2F3A">
      <w:pPr>
        <w:spacing w:after="0"/>
        <w:jc w:val="center"/>
        <w:rPr>
          <w:rFonts w:hint="eastAsia"/>
          <w:sz w:val="18"/>
          <w:szCs w:val="21"/>
        </w:rPr>
      </w:pPr>
      <w:r w:rsidRPr="005C2F3A">
        <w:rPr>
          <w:b/>
          <w:color w:val="123B70"/>
          <w:sz w:val="24"/>
          <w:szCs w:val="21"/>
        </w:rPr>
        <w:t>Grade 5 • Universal Starter Pack • Lesson 4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F0B629"/>
            </w:tcBorders>
            <w:shd w:val="clear" w:color="auto" w:fill="FFF4D4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 w:rsidP="005C2F3A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Lesson role: reinforcement bridge before the final diagnostic lesson READY FOR GRADE 5? The former diagnostic Lesson 4 becomes Lesson 5.</w:t>
            </w:r>
          </w:p>
        </w:tc>
      </w:tr>
    </w:tbl>
    <w:p w:rsidR="00253E4C" w:rsidRDefault="00253E4C" w:rsidP="005C2F3A">
      <w:pPr>
        <w:spacing w:after="0"/>
        <w:rPr>
          <w:rFonts w:hint="eastAsia"/>
        </w:rPr>
      </w:pPr>
    </w:p>
    <w:p w:rsidR="00253E4C" w:rsidRDefault="00000000" w:rsidP="005C2F3A">
      <w:pPr>
        <w:spacing w:after="0"/>
        <w:jc w:val="center"/>
        <w:rPr>
          <w:rFonts w:hint="eastAsia"/>
        </w:rPr>
      </w:pPr>
      <w:r>
        <w:rPr>
          <w:b/>
          <w:color w:val="2F78C8"/>
          <w:sz w:val="23"/>
        </w:rPr>
        <w:t>LETTERS  •  LISTENING  •  NUMBERS  •  WORDS  •  TRANSCRIPTION  •  READING</w:t>
      </w:r>
    </w:p>
    <w:p w:rsidR="00253E4C" w:rsidRDefault="00000000" w:rsidP="005C2F3A">
      <w:pPr>
        <w:spacing w:after="0"/>
        <w:jc w:val="center"/>
        <w:rPr>
          <w:rFonts w:hint="eastAsia"/>
        </w:rPr>
      </w:pPr>
      <w:r>
        <w:rPr>
          <w:b/>
          <w:color w:val="123B70"/>
          <w:sz w:val="24"/>
        </w:rPr>
        <w:t>40 minutes • mixed-level class • no worksheet</w:t>
      </w:r>
    </w:p>
    <w:p w:rsidR="00253E4C" w:rsidRDefault="00000000" w:rsidP="005C2F3A">
      <w:pPr>
        <w:spacing w:after="0"/>
        <w:jc w:val="center"/>
        <w:rPr>
          <w:rFonts w:hint="eastAsia"/>
        </w:rPr>
      </w:pPr>
      <w:r>
        <w:rPr>
          <w:color w:val="627586"/>
          <w:sz w:val="21"/>
        </w:rPr>
        <w:t>British English • Spotlight 5 / Starlight 5 starter use</w:t>
      </w:r>
    </w:p>
    <w:p w:rsidR="00253E4C" w:rsidRDefault="00253E4C">
      <w:pPr>
        <w:rPr>
          <w:rFonts w:hint="eastAsia"/>
        </w:rPr>
      </w:pP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1. Passport / Паспорт урока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7370"/>
      </w:tblGrid>
      <w:tr w:rsidR="00253E4C">
        <w:trPr>
          <w:tblHeader/>
          <w:jc w:val="center"/>
        </w:trPr>
        <w:tc>
          <w:tcPr>
            <w:tcW w:w="2381" w:type="dxa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Параметр</w:t>
            </w:r>
          </w:p>
        </w:tc>
        <w:tc>
          <w:tcPr>
            <w:tcW w:w="7370" w:type="dxa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Описание</w:t>
            </w:r>
          </w:p>
        </w:tc>
      </w:tr>
      <w:tr w:rsidR="00253E4C">
        <w:trPr>
          <w:jc w:val="center"/>
        </w:trPr>
        <w:tc>
          <w:tcPr>
            <w:tcW w:w="23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Course position</w:t>
            </w:r>
          </w:p>
        </w:tc>
        <w:tc>
          <w:tcPr>
            <w:tcW w:w="73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Starter Pack, Lesson 4. Reinforcement lesson inserted before final diagnostic Lesson 5.</w:t>
            </w:r>
          </w:p>
        </w:tc>
      </w:tr>
      <w:tr w:rsidR="00253E4C">
        <w:trPr>
          <w:jc w:val="center"/>
        </w:trPr>
        <w:tc>
          <w:tcPr>
            <w:tcW w:w="2381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Lesson title</w:t>
            </w:r>
          </w:p>
        </w:tc>
        <w:tc>
          <w:tcPr>
            <w:tcW w:w="737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ENGLISH BOOSTER — Can You Crack the Basics?</w:t>
            </w:r>
          </w:p>
        </w:tc>
      </w:tr>
      <w:tr w:rsidR="00253E4C">
        <w:trPr>
          <w:jc w:val="center"/>
        </w:trPr>
        <w:tc>
          <w:tcPr>
            <w:tcW w:w="23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Grade / level</w:t>
            </w:r>
          </w:p>
        </w:tc>
        <w:tc>
          <w:tcPr>
            <w:tcW w:w="73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Grade 5, mixed level; support-oriented universal starter.</w:t>
            </w:r>
          </w:p>
        </w:tc>
      </w:tr>
      <w:tr w:rsidR="00253E4C">
        <w:trPr>
          <w:jc w:val="center"/>
        </w:trPr>
        <w:tc>
          <w:tcPr>
            <w:tcW w:w="2381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Duration</w:t>
            </w:r>
          </w:p>
        </w:tc>
        <w:tc>
          <w:tcPr>
            <w:tcW w:w="737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40 minutes. Slides 1–11 are the core route; Slides 12–13 are optional.</w:t>
            </w:r>
          </w:p>
        </w:tc>
      </w:tr>
      <w:tr w:rsidR="00253E4C">
        <w:trPr>
          <w:jc w:val="center"/>
        </w:trPr>
        <w:tc>
          <w:tcPr>
            <w:tcW w:w="23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Lesson type</w:t>
            </w:r>
          </w:p>
        </w:tc>
        <w:tc>
          <w:tcPr>
            <w:tcW w:w="73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Reinforcement + retrieval practice + listening + reading + pronunciation awareness.</w:t>
            </w:r>
          </w:p>
        </w:tc>
      </w:tr>
      <w:tr w:rsidR="00253E4C">
        <w:trPr>
          <w:jc w:val="center"/>
        </w:trPr>
        <w:tc>
          <w:tcPr>
            <w:tcW w:w="2381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Main outcome</w:t>
            </w:r>
          </w:p>
        </w:tc>
        <w:tc>
          <w:tcPr>
            <w:tcW w:w="737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Pupils reactivate the basic tools needed for the next diagnostic: spelling, number recognition, listening, familiar-word reading and transcription clues.</w:t>
            </w:r>
          </w:p>
        </w:tc>
      </w:tr>
      <w:tr w:rsidR="00253E4C">
        <w:trPr>
          <w:jc w:val="center"/>
        </w:trPr>
        <w:tc>
          <w:tcPr>
            <w:tcW w:w="23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Materials</w:t>
            </w:r>
          </w:p>
        </w:tc>
        <w:tc>
          <w:tcPr>
            <w:tcW w:w="73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Presentation 16:9; board/projector; pupils’ notebooks only for homework if needed. No worksheet.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2. Lesson Description / Описание урока</w:t>
      </w:r>
    </w:p>
    <w:p w:rsidR="00253E4C" w:rsidRPr="005C2F3A" w:rsidRDefault="00000000">
      <w:pPr>
        <w:spacing w:after="60" w:line="252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>Дополнительный урок нужен не для повторного прохождения начальной школы, а для «усиления базы» перед итоговой стартовой диагностикой. У слабых учеников трудности с буквами, цифрами и чтением часто мешают показать реальные знания на более содержательных заданиях. Поэтому урок собирает знакомый материал в новые комбинации и даёт несколько коротких успешных циклов: услышал → узнал → прочитал → сказал.</w:t>
      </w:r>
    </w:p>
    <w:p w:rsidR="00253E4C" w:rsidRPr="005C2F3A" w:rsidRDefault="00000000">
      <w:pPr>
        <w:spacing w:after="60" w:line="252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 xml:space="preserve">Ключевой принцип: знакомое содержание — новые действия. Алфавит повторяется через </w:t>
      </w:r>
      <w:r>
        <w:rPr>
          <w:color w:val="263B50"/>
        </w:rPr>
        <w:t>spelling</w:t>
      </w:r>
      <w:r w:rsidRPr="005C2F3A">
        <w:rPr>
          <w:color w:val="263B50"/>
          <w:lang w:val="ru-RU"/>
        </w:rPr>
        <w:t xml:space="preserve"> слов, числа — через короткие вычисления, факты и аудирование, транскрипция — через поиск уже изученных знаков в новых словах, а чтение — через короткий личный текст.</w:t>
      </w: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 xml:space="preserve">3. Lesson Concept / </w:t>
      </w:r>
      <w:proofErr w:type="spellStart"/>
      <w:r>
        <w:rPr>
          <w:rFonts w:ascii="Liberation Sans" w:hAnsi="Liberation Sans"/>
          <w:color w:val="123B70"/>
          <w:sz w:val="31"/>
        </w:rPr>
        <w:t>Концепция</w:t>
      </w:r>
      <w:proofErr w:type="spellEnd"/>
      <w:r>
        <w:rPr>
          <w:rFonts w:ascii="Liberation Sans" w:hAnsi="Liberation Sans"/>
          <w:color w:val="123B70"/>
          <w:sz w:val="31"/>
        </w:rPr>
        <w:t xml:space="preserve"> урока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1597A6"/>
            </w:tcBorders>
            <w:shd w:val="clear" w:color="auto" w:fill="EAF7F7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Big idea: STRONG BASICS = EASIER ENGLISH. Classroom route: CRACK → SPELL → LISTEN → COUNT → READ NUMBERS → BUILD → DECODE → READ → MIX → REFLECT → PRACTISE.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Pr="005C2F3A" w:rsidRDefault="00000000">
      <w:pPr>
        <w:spacing w:after="60" w:line="252" w:lineRule="auto"/>
        <w:rPr>
          <w:rFonts w:hint="eastAsia"/>
          <w:lang w:val="ru-RU"/>
        </w:rPr>
      </w:pPr>
      <w:r>
        <w:rPr>
          <w:color w:val="263B50"/>
        </w:rPr>
        <w:t xml:space="preserve">Сюжет урока — English Booster Lab. </w:t>
      </w:r>
      <w:r w:rsidRPr="005C2F3A">
        <w:rPr>
          <w:color w:val="263B50"/>
          <w:lang w:val="ru-RU"/>
        </w:rPr>
        <w:t xml:space="preserve">Ученики не «пересдают» прошлый материал, а усиливают пять инструментов: </w:t>
      </w:r>
      <w:r>
        <w:rPr>
          <w:color w:val="263B50"/>
        </w:rPr>
        <w:t>letters</w:t>
      </w:r>
      <w:r w:rsidRPr="005C2F3A">
        <w:rPr>
          <w:color w:val="263B50"/>
          <w:lang w:val="ru-RU"/>
        </w:rPr>
        <w:t xml:space="preserve">, </w:t>
      </w:r>
      <w:r>
        <w:rPr>
          <w:color w:val="263B50"/>
        </w:rPr>
        <w:t>listening</w:t>
      </w:r>
      <w:r w:rsidRPr="005C2F3A">
        <w:rPr>
          <w:color w:val="263B50"/>
          <w:lang w:val="ru-RU"/>
        </w:rPr>
        <w:t xml:space="preserve">, </w:t>
      </w:r>
      <w:r>
        <w:rPr>
          <w:color w:val="263B50"/>
        </w:rPr>
        <w:t>numbers</w:t>
      </w:r>
      <w:r w:rsidRPr="005C2F3A">
        <w:rPr>
          <w:color w:val="263B50"/>
          <w:lang w:val="ru-RU"/>
        </w:rPr>
        <w:t xml:space="preserve">, </w:t>
      </w:r>
      <w:r>
        <w:rPr>
          <w:color w:val="263B50"/>
        </w:rPr>
        <w:t>sound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code</w:t>
      </w:r>
      <w:r w:rsidRPr="005C2F3A">
        <w:rPr>
          <w:color w:val="263B50"/>
          <w:lang w:val="ru-RU"/>
        </w:rPr>
        <w:t xml:space="preserve"> и </w:t>
      </w:r>
      <w:r>
        <w:rPr>
          <w:color w:val="263B50"/>
        </w:rPr>
        <w:t>reading</w:t>
      </w:r>
      <w:r w:rsidRPr="005C2F3A">
        <w:rPr>
          <w:color w:val="263B50"/>
          <w:lang w:val="ru-RU"/>
        </w:rPr>
        <w:t>. Урок должен оставлять ощущение роста, а не дефицита.</w:t>
      </w:r>
    </w:p>
    <w:p w:rsidR="00253E4C" w:rsidRPr="005C2F3A" w:rsidRDefault="00000000">
      <w:pPr>
        <w:rPr>
          <w:rFonts w:hint="eastAsia"/>
          <w:lang w:val="ru-RU"/>
        </w:rPr>
      </w:pPr>
      <w:r w:rsidRPr="005C2F3A">
        <w:rPr>
          <w:lang w:val="ru-RU"/>
        </w:rPr>
        <w:br w:type="page"/>
      </w:r>
    </w:p>
    <w:p w:rsidR="00253E4C" w:rsidRPr="005C2F3A" w:rsidRDefault="00000000">
      <w:pPr>
        <w:pStyle w:val="Heading1"/>
        <w:spacing w:before="80" w:after="100"/>
        <w:rPr>
          <w:lang w:val="ru-RU"/>
        </w:rPr>
      </w:pPr>
      <w:r w:rsidRPr="005C2F3A">
        <w:rPr>
          <w:rFonts w:ascii="Liberation Sans" w:hAnsi="Liberation Sans"/>
          <w:color w:val="123B70"/>
          <w:sz w:val="31"/>
          <w:lang w:val="ru-RU"/>
        </w:rPr>
        <w:lastRenderedPageBreak/>
        <w:t xml:space="preserve">4. </w:t>
      </w:r>
      <w:r>
        <w:rPr>
          <w:rFonts w:ascii="Liberation Sans" w:hAnsi="Liberation Sans"/>
          <w:color w:val="123B70"/>
          <w:sz w:val="31"/>
        </w:rPr>
        <w:t>Methodological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</w:t>
      </w:r>
      <w:r>
        <w:rPr>
          <w:rFonts w:ascii="Liberation Sans" w:hAnsi="Liberation Sans"/>
          <w:color w:val="123B70"/>
          <w:sz w:val="31"/>
        </w:rPr>
        <w:t>Rationale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/ Методическое обоснование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>
        <w:rPr>
          <w:color w:val="263B50"/>
        </w:rPr>
        <w:t>Retrieval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before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diagnosis</w:t>
      </w:r>
      <w:r w:rsidRPr="005C2F3A">
        <w:rPr>
          <w:color w:val="263B50"/>
          <w:lang w:val="ru-RU"/>
        </w:rPr>
        <w:t xml:space="preserve">. Перед финальным </w:t>
      </w:r>
      <w:r>
        <w:rPr>
          <w:color w:val="263B50"/>
        </w:rPr>
        <w:t>READY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FOR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GRADE</w:t>
      </w:r>
      <w:r w:rsidRPr="005C2F3A">
        <w:rPr>
          <w:color w:val="263B50"/>
          <w:lang w:val="ru-RU"/>
        </w:rPr>
        <w:t xml:space="preserve"> 5? слабым ученикам нужен ещё один контролируемый цикл извлечения базовых знаний из памяти.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>
        <w:rPr>
          <w:color w:val="263B50"/>
        </w:rPr>
        <w:t>Alphabet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through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function</w:t>
      </w:r>
      <w:r w:rsidRPr="005C2F3A">
        <w:rPr>
          <w:color w:val="263B50"/>
          <w:lang w:val="ru-RU"/>
        </w:rPr>
        <w:t xml:space="preserve">. Названия букв закрепляются внутри </w:t>
      </w:r>
      <w:r>
        <w:rPr>
          <w:color w:val="263B50"/>
        </w:rPr>
        <w:t>spelling</w:t>
      </w:r>
      <w:r w:rsidRPr="005C2F3A">
        <w:rPr>
          <w:color w:val="263B50"/>
          <w:lang w:val="ru-RU"/>
        </w:rPr>
        <w:t xml:space="preserve"> знакомых слов, а не отдельным проговариванием </w:t>
      </w:r>
      <w:r>
        <w:rPr>
          <w:color w:val="263B50"/>
        </w:rPr>
        <w:t>ABC</w:t>
      </w:r>
      <w:r w:rsidRPr="005C2F3A">
        <w:rPr>
          <w:color w:val="263B50"/>
          <w:lang w:val="ru-RU"/>
        </w:rPr>
        <w:t>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>
        <w:rPr>
          <w:color w:val="263B50"/>
        </w:rPr>
        <w:t>Listening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is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distributed</w:t>
      </w:r>
      <w:r w:rsidRPr="005C2F3A">
        <w:rPr>
          <w:color w:val="263B50"/>
          <w:lang w:val="ru-RU"/>
        </w:rPr>
        <w:t xml:space="preserve">. Аудирование встроено в </w:t>
      </w:r>
      <w:r>
        <w:rPr>
          <w:color w:val="263B50"/>
        </w:rPr>
        <w:t>spelling</w:t>
      </w:r>
      <w:r w:rsidRPr="005C2F3A">
        <w:rPr>
          <w:color w:val="263B50"/>
          <w:lang w:val="ru-RU"/>
        </w:rPr>
        <w:t xml:space="preserve"> и работу с числами, поэтому ученики несколько раз меняют объект внимания, сохраняя знакомый формат.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>
        <w:rPr>
          <w:color w:val="263B50"/>
        </w:rPr>
        <w:t>Numbers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in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context</w:t>
      </w:r>
      <w:r w:rsidRPr="005C2F3A">
        <w:rPr>
          <w:color w:val="263B50"/>
          <w:lang w:val="ru-RU"/>
        </w:rPr>
        <w:t xml:space="preserve">. Числа 1–20 остаются обязательным ядром, а десятки и числа до 100 появляются как </w:t>
      </w:r>
      <w:r>
        <w:rPr>
          <w:color w:val="263B50"/>
        </w:rPr>
        <w:t>challenge</w:t>
      </w:r>
      <w:r w:rsidRPr="005C2F3A">
        <w:rPr>
          <w:color w:val="263B50"/>
          <w:lang w:val="ru-RU"/>
        </w:rPr>
        <w:t xml:space="preserve"> и как часть коротких фактов.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>
        <w:rPr>
          <w:color w:val="263B50"/>
        </w:rPr>
        <w:t>Transcription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without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overload</w:t>
      </w:r>
      <w:r w:rsidRPr="005C2F3A">
        <w:rPr>
          <w:color w:val="263B50"/>
          <w:lang w:val="ru-RU"/>
        </w:rPr>
        <w:t xml:space="preserve">. Повторяются только уже изученные подсказки; новые символы в </w:t>
      </w:r>
      <w:r>
        <w:rPr>
          <w:color w:val="263B50"/>
        </w:rPr>
        <w:t>teacher</w:t>
      </w:r>
      <w:r w:rsidRPr="005C2F3A">
        <w:rPr>
          <w:color w:val="263B50"/>
          <w:lang w:val="ru-RU"/>
        </w:rPr>
        <w:t xml:space="preserve"> не объясняются, чтобы не перегружать урок перед </w:t>
      </w:r>
      <w:r>
        <w:rPr>
          <w:color w:val="263B50"/>
        </w:rPr>
        <w:t>Dictionary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Decoder</w:t>
      </w:r>
      <w:r w:rsidRPr="005C2F3A">
        <w:rPr>
          <w:color w:val="263B50"/>
          <w:lang w:val="ru-RU"/>
        </w:rPr>
        <w:t xml:space="preserve"> в </w:t>
      </w:r>
      <w:r>
        <w:rPr>
          <w:color w:val="263B50"/>
        </w:rPr>
        <w:t>Lesson</w:t>
      </w:r>
      <w:r w:rsidRPr="005C2F3A">
        <w:rPr>
          <w:color w:val="263B50"/>
          <w:lang w:val="ru-RU"/>
        </w:rPr>
        <w:t xml:space="preserve"> 5.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>
        <w:rPr>
          <w:color w:val="263B50"/>
        </w:rPr>
        <w:t>Familiar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reading</w:t>
      </w:r>
      <w:r w:rsidRPr="005C2F3A">
        <w:rPr>
          <w:color w:val="263B50"/>
          <w:lang w:val="ru-RU"/>
        </w:rPr>
        <w:t xml:space="preserve">, </w:t>
      </w:r>
      <w:r>
        <w:rPr>
          <w:color w:val="263B50"/>
        </w:rPr>
        <w:t>real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comprehension</w:t>
      </w:r>
      <w:r w:rsidRPr="005C2F3A">
        <w:rPr>
          <w:color w:val="263B50"/>
          <w:lang w:val="ru-RU"/>
        </w:rPr>
        <w:t xml:space="preserve">. Текст о </w:t>
      </w:r>
      <w:r>
        <w:rPr>
          <w:color w:val="263B50"/>
        </w:rPr>
        <w:t>Sam</w:t>
      </w:r>
      <w:r w:rsidRPr="005C2F3A">
        <w:rPr>
          <w:color w:val="263B50"/>
          <w:lang w:val="ru-RU"/>
        </w:rPr>
        <w:t xml:space="preserve"> построен на уже знакомых моделях и позволяет проверить понимание без словарной перегрузки.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>
        <w:rPr>
          <w:color w:val="263B50"/>
        </w:rPr>
        <w:t>One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class</w:t>
      </w:r>
      <w:r w:rsidRPr="005C2F3A">
        <w:rPr>
          <w:color w:val="263B50"/>
          <w:lang w:val="ru-RU"/>
        </w:rPr>
        <w:t xml:space="preserve">, </w:t>
      </w:r>
      <w:r>
        <w:rPr>
          <w:color w:val="263B50"/>
        </w:rPr>
        <w:t>different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support</w:t>
      </w:r>
      <w:r w:rsidRPr="005C2F3A">
        <w:rPr>
          <w:color w:val="263B50"/>
          <w:lang w:val="ru-RU"/>
        </w:rPr>
        <w:t>. Дифференциация строится через объём визуальной опоры, скорость и полноту ответа, а не через три отдельные версии каждого задания.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>
        <w:rPr>
          <w:color w:val="263B50"/>
        </w:rPr>
        <w:t>No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worksheet</w:t>
      </w:r>
      <w:r w:rsidRPr="005C2F3A">
        <w:rPr>
          <w:color w:val="263B50"/>
          <w:lang w:val="ru-RU"/>
        </w:rPr>
        <w:t>. Все задания удобно выполнять устно и на экране; дополнительный лист не создаёт педагогической ценности для этого урока.</w:t>
      </w: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5. Goals / Цели урока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 xml:space="preserve">Повторить названия букв через </w:t>
      </w:r>
      <w:r>
        <w:rPr>
          <w:color w:val="263B50"/>
        </w:rPr>
        <w:t>spelling</w:t>
      </w:r>
      <w:r w:rsidRPr="005C2F3A">
        <w:rPr>
          <w:color w:val="263B50"/>
          <w:lang w:val="ru-RU"/>
        </w:rPr>
        <w:t xml:space="preserve"> знакомых слов и восстановление пропусков.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>Закрепить числа 1–20 и практику чтения чисел до 100.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>Развивать умение различать знакомые слова и числа на слух.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>Тренировать сборку простых слов из букв и знакомых буквосочетаний.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>Повторить знаки транскрипции ː, /ʃ/, /</w:t>
      </w:r>
      <w:r>
        <w:rPr>
          <w:color w:val="263B50"/>
        </w:rPr>
        <w:t>t</w:t>
      </w:r>
      <w:r w:rsidRPr="005C2F3A">
        <w:rPr>
          <w:color w:val="263B50"/>
          <w:lang w:val="ru-RU"/>
        </w:rPr>
        <w:t>ʃ/, /</w:t>
      </w:r>
      <w:r>
        <w:rPr>
          <w:color w:val="263B50"/>
        </w:rPr>
        <w:t>θ</w:t>
      </w:r>
      <w:r w:rsidRPr="005C2F3A">
        <w:rPr>
          <w:color w:val="263B50"/>
          <w:lang w:val="ru-RU"/>
        </w:rPr>
        <w:t>/, /ŋ/ и узнавать их в новых словах.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>Прочитать короткий текст и извлечь 4–5 фактов.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>Повысить уверенность перед финальной стартовой диагностикой.</w:t>
      </w: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6. Planned Learning Outcomes / Планируемые результаты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871"/>
        <w:gridCol w:w="6517"/>
      </w:tblGrid>
      <w:tr w:rsidR="00253E4C" w:rsidTr="005C2F3A">
        <w:trPr>
          <w:tblHeader/>
          <w:jc w:val="center"/>
        </w:trPr>
        <w:tc>
          <w:tcPr>
            <w:tcW w:w="1863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Pr="005C2F3A" w:rsidRDefault="00000000">
            <w:pPr>
              <w:jc w:val="center"/>
              <w:rPr>
                <w:rFonts w:hint="eastAsia"/>
                <w:lang w:val="ru-RU"/>
              </w:rPr>
            </w:pPr>
            <w:r w:rsidRPr="005C2F3A">
              <w:rPr>
                <w:b/>
                <w:color w:val="FFFFFF"/>
                <w:sz w:val="18"/>
                <w:lang w:val="ru-RU"/>
              </w:rPr>
              <w:t>К концу урока ученик сможет…</w:t>
            </w:r>
          </w:p>
        </w:tc>
        <w:tc>
          <w:tcPr>
            <w:tcW w:w="3137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FFFFFF"/>
                <w:sz w:val="18"/>
              </w:rPr>
              <w:t>Минимальный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показатель</w:t>
            </w:r>
            <w:proofErr w:type="spellEnd"/>
          </w:p>
        </w:tc>
      </w:tr>
      <w:tr w:rsidR="00253E4C" w:rsidRPr="005C2F3A" w:rsidTr="005C2F3A">
        <w:trPr>
          <w:jc w:val="center"/>
        </w:trPr>
        <w:tc>
          <w:tcPr>
            <w:tcW w:w="186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Spell familiar words</w:t>
            </w:r>
          </w:p>
        </w:tc>
        <w:tc>
          <w:tcPr>
            <w:tcW w:w="3137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8"/>
                <w:lang w:val="ru-RU"/>
              </w:rPr>
              <w:t>назвать буквы минимум в 3 знакомых словах</w:t>
            </w:r>
          </w:p>
        </w:tc>
      </w:tr>
      <w:tr w:rsidR="00253E4C" w:rsidRPr="005C2F3A" w:rsidTr="005C2F3A">
        <w:trPr>
          <w:jc w:val="center"/>
        </w:trPr>
        <w:tc>
          <w:tcPr>
            <w:tcW w:w="186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proofErr w:type="spellStart"/>
            <w:r>
              <w:rPr>
                <w:color w:val="263B50"/>
                <w:sz w:val="18"/>
              </w:rPr>
              <w:t>Recognise</w:t>
            </w:r>
            <w:proofErr w:type="spellEnd"/>
            <w:r>
              <w:rPr>
                <w:color w:val="263B50"/>
                <w:sz w:val="18"/>
              </w:rPr>
              <w:t xml:space="preserve"> numbers</w:t>
            </w:r>
          </w:p>
        </w:tc>
        <w:tc>
          <w:tcPr>
            <w:tcW w:w="3137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8"/>
                <w:lang w:val="ru-RU"/>
              </w:rPr>
              <w:t>уверенно прочитать числа 1–20 и несколько чисел до 100</w:t>
            </w:r>
          </w:p>
        </w:tc>
      </w:tr>
      <w:tr w:rsidR="00253E4C" w:rsidRPr="005C2F3A" w:rsidTr="005C2F3A">
        <w:trPr>
          <w:jc w:val="center"/>
        </w:trPr>
        <w:tc>
          <w:tcPr>
            <w:tcW w:w="186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Listen for exact detail</w:t>
            </w:r>
          </w:p>
        </w:tc>
        <w:tc>
          <w:tcPr>
            <w:tcW w:w="3137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8"/>
                <w:lang w:val="ru-RU"/>
              </w:rPr>
              <w:t>выбрать услышанное слово/число из 2–3 вариантов</w:t>
            </w:r>
          </w:p>
        </w:tc>
      </w:tr>
      <w:tr w:rsidR="00253E4C" w:rsidRPr="005C2F3A" w:rsidTr="005C2F3A">
        <w:trPr>
          <w:jc w:val="center"/>
        </w:trPr>
        <w:tc>
          <w:tcPr>
            <w:tcW w:w="186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Build familiar words</w:t>
            </w:r>
          </w:p>
        </w:tc>
        <w:tc>
          <w:tcPr>
            <w:tcW w:w="3137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8"/>
                <w:lang w:val="ru-RU"/>
              </w:rPr>
              <w:t xml:space="preserve">собрать слово из отдельных букв или </w:t>
            </w:r>
            <w:r>
              <w:rPr>
                <w:color w:val="263B50"/>
                <w:sz w:val="18"/>
              </w:rPr>
              <w:t>chunks</w:t>
            </w:r>
          </w:p>
        </w:tc>
      </w:tr>
      <w:tr w:rsidR="00253E4C" w:rsidRPr="005C2F3A" w:rsidTr="005C2F3A">
        <w:trPr>
          <w:jc w:val="center"/>
        </w:trPr>
        <w:tc>
          <w:tcPr>
            <w:tcW w:w="186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Use transcription clues</w:t>
            </w:r>
          </w:p>
        </w:tc>
        <w:tc>
          <w:tcPr>
            <w:tcW w:w="3137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8"/>
                <w:lang w:val="ru-RU"/>
              </w:rPr>
              <w:t xml:space="preserve">найти хотя бы 3 знакомых </w:t>
            </w:r>
            <w:r>
              <w:rPr>
                <w:color w:val="263B50"/>
                <w:sz w:val="18"/>
              </w:rPr>
              <w:t>phonetic</w:t>
            </w:r>
            <w:r w:rsidRPr="005C2F3A">
              <w:rPr>
                <w:color w:val="263B50"/>
                <w:sz w:val="18"/>
                <w:lang w:val="ru-RU"/>
              </w:rPr>
              <w:t xml:space="preserve"> </w:t>
            </w:r>
            <w:r>
              <w:rPr>
                <w:color w:val="263B50"/>
                <w:sz w:val="18"/>
              </w:rPr>
              <w:t>clues</w:t>
            </w:r>
          </w:p>
        </w:tc>
      </w:tr>
      <w:tr w:rsidR="00253E4C" w:rsidRPr="005C2F3A" w:rsidTr="005C2F3A">
        <w:trPr>
          <w:jc w:val="center"/>
        </w:trPr>
        <w:tc>
          <w:tcPr>
            <w:tcW w:w="186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Read for detail</w:t>
            </w:r>
          </w:p>
        </w:tc>
        <w:tc>
          <w:tcPr>
            <w:tcW w:w="3137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8"/>
                <w:lang w:val="ru-RU"/>
              </w:rPr>
              <w:t>ответить минимум на 3 вопроса по короткому тексту</w:t>
            </w:r>
          </w:p>
        </w:tc>
      </w:tr>
    </w:tbl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 xml:space="preserve">7. Success Criteria / </w:t>
      </w:r>
      <w:proofErr w:type="spellStart"/>
      <w:r>
        <w:rPr>
          <w:rFonts w:ascii="Liberation Sans" w:hAnsi="Liberation Sans"/>
          <w:color w:val="123B70"/>
          <w:sz w:val="31"/>
        </w:rPr>
        <w:t>Критерии</w:t>
      </w:r>
      <w:proofErr w:type="spellEnd"/>
      <w:r>
        <w:rPr>
          <w:rFonts w:ascii="Liberation Sans" w:hAnsi="Liberation Sans"/>
          <w:color w:val="123B70"/>
          <w:sz w:val="31"/>
        </w:rPr>
        <w:t xml:space="preserve"> успеха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I can spell at least three familiar English words.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I can say numbers from 1 to 20 and read some bigger numbers.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I can choose a word or number when I hear it.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I can build and read familiar words.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I can spot transcription signs I already know.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I can find key information in a short text.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I can name one skill that became stronger today.</w:t>
      </w: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8. Key Language / Ключевой языковой материал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623"/>
        <w:gridCol w:w="8765"/>
      </w:tblGrid>
      <w:tr w:rsidR="00253E4C" w:rsidTr="005C2F3A">
        <w:trPr>
          <w:tblHeader/>
          <w:jc w:val="center"/>
        </w:trPr>
        <w:tc>
          <w:tcPr>
            <w:tcW w:w="781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Area</w:t>
            </w:r>
          </w:p>
        </w:tc>
        <w:tc>
          <w:tcPr>
            <w:tcW w:w="4219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Language</w:t>
            </w:r>
          </w:p>
        </w:tc>
      </w:tr>
      <w:tr w:rsidR="00253E4C" w:rsidTr="005C2F3A">
        <w:trPr>
          <w:jc w:val="center"/>
        </w:trPr>
        <w:tc>
          <w:tcPr>
            <w:tcW w:w="78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Spelling words</w:t>
            </w:r>
          </w:p>
        </w:tc>
        <w:tc>
          <w:tcPr>
            <w:tcW w:w="421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cat, dog, book, pen, fish, bag, desk, red, blue, green, school, chair, friend, music, twelve</w:t>
            </w:r>
          </w:p>
        </w:tc>
      </w:tr>
      <w:tr w:rsidR="00253E4C" w:rsidTr="005C2F3A">
        <w:trPr>
          <w:jc w:val="center"/>
        </w:trPr>
        <w:tc>
          <w:tcPr>
            <w:tcW w:w="78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Numbers</w:t>
            </w:r>
          </w:p>
        </w:tc>
        <w:tc>
          <w:tcPr>
            <w:tcW w:w="421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1–20; 27, 30, 40, 46, 50, 60, 70, 73, 80, 90, 98, 100</w:t>
            </w:r>
          </w:p>
        </w:tc>
      </w:tr>
      <w:tr w:rsidR="00253E4C" w:rsidTr="005C2F3A">
        <w:trPr>
          <w:jc w:val="center"/>
        </w:trPr>
        <w:tc>
          <w:tcPr>
            <w:tcW w:w="78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Chunks</w:t>
            </w:r>
          </w:p>
        </w:tc>
        <w:tc>
          <w:tcPr>
            <w:tcW w:w="421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sh, ch, th, ng, oo, ee, sch</w:t>
            </w:r>
          </w:p>
        </w:tc>
      </w:tr>
      <w:tr w:rsidR="00253E4C" w:rsidTr="005C2F3A">
        <w:trPr>
          <w:jc w:val="center"/>
        </w:trPr>
        <w:tc>
          <w:tcPr>
            <w:tcW w:w="78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lastRenderedPageBreak/>
              <w:t>Transcription</w:t>
            </w:r>
          </w:p>
        </w:tc>
        <w:tc>
          <w:tcPr>
            <w:tcW w:w="421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ː, /ʃ/, /tʃ/, /θ/, /ŋ/; shop /ʃɒp/, she /ʃiː/, cheese /tʃiːz/, teacher /ˈtiːtʃə/, thank /θæŋk/, king /kɪŋ/, song /sɒŋ/, green /ɡriːn/, blue /bluː/</w:t>
            </w:r>
          </w:p>
        </w:tc>
      </w:tr>
      <w:tr w:rsidR="00253E4C" w:rsidTr="005C2F3A">
        <w:trPr>
          <w:jc w:val="center"/>
        </w:trPr>
        <w:tc>
          <w:tcPr>
            <w:tcW w:w="78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Reading structures</w:t>
            </w:r>
          </w:p>
        </w:tc>
        <w:tc>
          <w:tcPr>
            <w:tcW w:w="421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I’m…, I’ve got…, My favourite … is…, I like…, I can…, I can’t…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9. Learning Strategies / Учебные стратегии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2F78C8"/>
            </w:tcBorders>
            <w:shd w:val="clear" w:color="auto" w:fill="EAF4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SPELLING: LOOK → SAY THE LETTERS → SAY THE WORD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7452B8"/>
            </w:tcBorders>
            <w:shd w:val="clear" w:color="auto" w:fill="F2EC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TRANSCRIPTION: LOOK → FIND THE CODE → SAY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1597A6"/>
            </w:tcBorders>
            <w:shd w:val="clear" w:color="auto" w:fill="EAF7F7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READING: READ → FIND → CHECK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10. Interdisciplinary Links / Межпредметные связи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>Математика: простые вычисления и чтение числовой информации.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>Окружающий мир / общая грамотность: короткие факты о неделе, шахматной доске, футболе, пауке.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>Русский язык: звук и буква, условная запись произношения, поиск знакомого знака в транскрипции.</w:t>
      </w: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11. Equipment and Materials / Оборудование и материалы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Презентация Slides 1–11 + Optional Slides A–B.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Интерактивная доска / проектор.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 xml:space="preserve">Колонки или голос учителя для </w:t>
      </w:r>
      <w:r>
        <w:rPr>
          <w:color w:val="263B50"/>
        </w:rPr>
        <w:t>listening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tasks</w:t>
      </w:r>
      <w:r w:rsidRPr="005C2F3A">
        <w:rPr>
          <w:color w:val="263B50"/>
          <w:lang w:val="ru-RU"/>
        </w:rPr>
        <w:t>.</w:t>
      </w:r>
    </w:p>
    <w:p w:rsidR="00253E4C" w:rsidRPr="005C2F3A" w:rsidRDefault="00000000">
      <w:pPr>
        <w:pStyle w:val="ListBullet"/>
        <w:spacing w:after="40" w:line="247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 xml:space="preserve">Тетрадь — только для фиксации домашней работы при необходимости; </w:t>
      </w:r>
      <w:r>
        <w:rPr>
          <w:color w:val="263B50"/>
        </w:rPr>
        <w:t>worksheet</w:t>
      </w:r>
      <w:r w:rsidRPr="005C2F3A">
        <w:rPr>
          <w:color w:val="263B50"/>
          <w:lang w:val="ru-RU"/>
        </w:rPr>
        <w:t xml:space="preserve"> не используется.</w:t>
      </w:r>
    </w:p>
    <w:p w:rsidR="00253E4C" w:rsidRPr="005C2F3A" w:rsidRDefault="00000000" w:rsidP="005C2F3A">
      <w:pPr>
        <w:pStyle w:val="ListBullet"/>
        <w:spacing w:after="40" w:line="247" w:lineRule="auto"/>
        <w:rPr>
          <w:rFonts w:hint="eastAsia"/>
          <w:lang w:val="ru-RU"/>
        </w:rPr>
      </w:pPr>
      <w:r>
        <w:rPr>
          <w:color w:val="263B50"/>
        </w:rPr>
        <w:t>Optional</w:t>
      </w:r>
      <w:r w:rsidRPr="005C2F3A">
        <w:rPr>
          <w:color w:val="263B50"/>
          <w:lang w:val="ru-RU"/>
        </w:rPr>
        <w:t xml:space="preserve">: обычный англо-английский или англо-русский словарь для домашнего </w:t>
      </w:r>
      <w:r>
        <w:rPr>
          <w:color w:val="263B50"/>
        </w:rPr>
        <w:t>Sound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Detective</w:t>
      </w:r>
      <w:r w:rsidRPr="005C2F3A">
        <w:rPr>
          <w:color w:val="263B50"/>
          <w:lang w:val="ru-RU"/>
        </w:rPr>
        <w:t>.</w:t>
      </w: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12. Differentiation Overview / Общая дифференциация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63"/>
        <w:gridCol w:w="8925"/>
      </w:tblGrid>
      <w:tr w:rsidR="00253E4C" w:rsidTr="005C2F3A">
        <w:trPr>
          <w:tblHeader/>
          <w:jc w:val="center"/>
        </w:trPr>
        <w:tc>
          <w:tcPr>
            <w:tcW w:w="704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Level</w:t>
            </w:r>
          </w:p>
        </w:tc>
        <w:tc>
          <w:tcPr>
            <w:tcW w:w="4296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Support</w:t>
            </w:r>
          </w:p>
        </w:tc>
      </w:tr>
      <w:tr w:rsidR="00253E4C" w:rsidRPr="005C2F3A" w:rsidTr="005C2F3A">
        <w:trPr>
          <w:jc w:val="center"/>
        </w:trPr>
        <w:tc>
          <w:tcPr>
            <w:tcW w:w="704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CORE / Support</w:t>
            </w:r>
          </w:p>
        </w:tc>
        <w:tc>
          <w:tcPr>
            <w:tcW w:w="4296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8"/>
                <w:lang w:val="ru-RU"/>
              </w:rPr>
              <w:t xml:space="preserve">Сохранять слово/число на экране; разрешать повторить после партнёра; </w:t>
            </w:r>
            <w:r>
              <w:rPr>
                <w:color w:val="263B50"/>
                <w:sz w:val="18"/>
              </w:rPr>
              <w:t>spelling</w:t>
            </w:r>
            <w:r w:rsidRPr="005C2F3A">
              <w:rPr>
                <w:color w:val="263B50"/>
                <w:sz w:val="18"/>
                <w:lang w:val="ru-RU"/>
              </w:rPr>
              <w:t xml:space="preserve"> сначала глазами; </w:t>
            </w:r>
            <w:r>
              <w:rPr>
                <w:color w:val="263B50"/>
                <w:sz w:val="18"/>
              </w:rPr>
              <w:t>reading</w:t>
            </w:r>
            <w:r w:rsidRPr="005C2F3A">
              <w:rPr>
                <w:color w:val="263B50"/>
                <w:sz w:val="18"/>
                <w:lang w:val="ru-RU"/>
              </w:rPr>
              <w:t xml:space="preserve"> — искать ответ в тексте и показывать строку.</w:t>
            </w:r>
          </w:p>
        </w:tc>
      </w:tr>
      <w:tr w:rsidR="00253E4C" w:rsidRPr="005C2F3A" w:rsidTr="005C2F3A">
        <w:trPr>
          <w:jc w:val="center"/>
        </w:trPr>
        <w:tc>
          <w:tcPr>
            <w:tcW w:w="704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CHALLENGE</w:t>
            </w:r>
          </w:p>
        </w:tc>
        <w:tc>
          <w:tcPr>
            <w:tcW w:w="4296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8"/>
                <w:lang w:val="ru-RU"/>
              </w:rPr>
              <w:t xml:space="preserve">Уменьшать визуальную опору; требовать полный устный ответ; </w:t>
            </w:r>
            <w:r>
              <w:rPr>
                <w:color w:val="263B50"/>
                <w:sz w:val="18"/>
              </w:rPr>
              <w:t>spell</w:t>
            </w:r>
            <w:r w:rsidRPr="005C2F3A">
              <w:rPr>
                <w:color w:val="263B50"/>
                <w:sz w:val="18"/>
                <w:lang w:val="ru-RU"/>
              </w:rPr>
              <w:t xml:space="preserve"> </w:t>
            </w:r>
            <w:r>
              <w:rPr>
                <w:color w:val="263B50"/>
                <w:sz w:val="18"/>
              </w:rPr>
              <w:t>without</w:t>
            </w:r>
            <w:r w:rsidRPr="005C2F3A">
              <w:rPr>
                <w:color w:val="263B50"/>
                <w:sz w:val="18"/>
                <w:lang w:val="ru-RU"/>
              </w:rPr>
              <w:t xml:space="preserve"> </w:t>
            </w:r>
            <w:r>
              <w:rPr>
                <w:color w:val="263B50"/>
                <w:sz w:val="18"/>
              </w:rPr>
              <w:t>seeing</w:t>
            </w:r>
            <w:r w:rsidRPr="005C2F3A">
              <w:rPr>
                <w:color w:val="263B50"/>
                <w:sz w:val="18"/>
                <w:lang w:val="ru-RU"/>
              </w:rPr>
              <w:t xml:space="preserve"> </w:t>
            </w:r>
            <w:r>
              <w:rPr>
                <w:color w:val="263B50"/>
                <w:sz w:val="18"/>
              </w:rPr>
              <w:t>the</w:t>
            </w:r>
            <w:r w:rsidRPr="005C2F3A">
              <w:rPr>
                <w:color w:val="263B50"/>
                <w:sz w:val="18"/>
                <w:lang w:val="ru-RU"/>
              </w:rPr>
              <w:t xml:space="preserve"> </w:t>
            </w:r>
            <w:r>
              <w:rPr>
                <w:color w:val="263B50"/>
                <w:sz w:val="18"/>
              </w:rPr>
              <w:t>whole</w:t>
            </w:r>
            <w:r w:rsidRPr="005C2F3A">
              <w:rPr>
                <w:color w:val="263B50"/>
                <w:sz w:val="18"/>
                <w:lang w:val="ru-RU"/>
              </w:rPr>
              <w:t xml:space="preserve"> </w:t>
            </w:r>
            <w:r>
              <w:rPr>
                <w:color w:val="263B50"/>
                <w:sz w:val="18"/>
              </w:rPr>
              <w:t>word</w:t>
            </w:r>
            <w:r w:rsidRPr="005C2F3A">
              <w:rPr>
                <w:color w:val="263B50"/>
                <w:sz w:val="18"/>
                <w:lang w:val="ru-RU"/>
              </w:rPr>
              <w:t>; назвать число без подсказки.</w:t>
            </w:r>
          </w:p>
        </w:tc>
      </w:tr>
      <w:tr w:rsidR="00253E4C" w:rsidRPr="005C2F3A" w:rsidTr="005C2F3A">
        <w:trPr>
          <w:jc w:val="center"/>
        </w:trPr>
        <w:tc>
          <w:tcPr>
            <w:tcW w:w="704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STAR</w:t>
            </w:r>
          </w:p>
        </w:tc>
        <w:tc>
          <w:tcPr>
            <w:tcW w:w="4296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8"/>
                <w:lang w:val="ru-RU"/>
              </w:rPr>
              <w:t xml:space="preserve">Самостоятельно придумать слово/число/мини-задание; прочитать новое слово по знакомой </w:t>
            </w:r>
            <w:r>
              <w:rPr>
                <w:color w:val="263B50"/>
                <w:sz w:val="18"/>
              </w:rPr>
              <w:t>phonetic</w:t>
            </w:r>
            <w:r w:rsidRPr="005C2F3A">
              <w:rPr>
                <w:color w:val="263B50"/>
                <w:sz w:val="18"/>
                <w:lang w:val="ru-RU"/>
              </w:rPr>
              <w:t xml:space="preserve"> </w:t>
            </w:r>
            <w:r>
              <w:rPr>
                <w:color w:val="263B50"/>
                <w:sz w:val="18"/>
              </w:rPr>
              <w:t>clue</w:t>
            </w:r>
            <w:r w:rsidRPr="005C2F3A">
              <w:rPr>
                <w:color w:val="263B50"/>
                <w:sz w:val="18"/>
                <w:lang w:val="ru-RU"/>
              </w:rPr>
              <w:t xml:space="preserve">; сформулировать сходство с </w:t>
            </w:r>
            <w:r>
              <w:rPr>
                <w:color w:val="263B50"/>
                <w:sz w:val="18"/>
              </w:rPr>
              <w:t>Sam</w:t>
            </w:r>
            <w:r w:rsidRPr="005C2F3A">
              <w:rPr>
                <w:color w:val="263B50"/>
                <w:sz w:val="18"/>
                <w:lang w:val="ru-RU"/>
              </w:rPr>
              <w:t>.</w:t>
            </w:r>
          </w:p>
        </w:tc>
      </w:tr>
    </w:tbl>
    <w:p w:rsidR="00253E4C" w:rsidRPr="005C2F3A" w:rsidRDefault="00253E4C">
      <w:pPr>
        <w:spacing w:after="20"/>
        <w:rPr>
          <w:rFonts w:hint="eastAsia"/>
          <w:lang w:val="ru-RU"/>
        </w:rPr>
      </w:pP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13. Assessment Framework / Система оценивания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105"/>
        <w:gridCol w:w="4980"/>
        <w:gridCol w:w="3303"/>
      </w:tblGrid>
      <w:tr w:rsidR="00253E4C" w:rsidTr="005C2F3A">
        <w:trPr>
          <w:tblHeader/>
          <w:jc w:val="center"/>
        </w:trPr>
        <w:tc>
          <w:tcPr>
            <w:tcW w:w="1013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Moment</w:t>
            </w:r>
          </w:p>
        </w:tc>
        <w:tc>
          <w:tcPr>
            <w:tcW w:w="2397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What the teacher observes</w:t>
            </w:r>
          </w:p>
        </w:tc>
        <w:tc>
          <w:tcPr>
            <w:tcW w:w="1590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Decision</w:t>
            </w:r>
          </w:p>
        </w:tc>
      </w:tr>
      <w:tr w:rsidR="00253E4C" w:rsidRPr="005C2F3A" w:rsidTr="005C2F3A">
        <w:trPr>
          <w:jc w:val="center"/>
        </w:trPr>
        <w:tc>
          <w:tcPr>
            <w:tcW w:w="101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6"/>
              </w:rPr>
              <w:t xml:space="preserve">Start assessment </w:t>
            </w:r>
            <w:r w:rsidR="005C2F3A">
              <w:rPr>
                <w:color w:val="263B50"/>
                <w:sz w:val="16"/>
                <w:lang w:val="ru-RU"/>
              </w:rPr>
              <w:t>-</w:t>
            </w:r>
            <w:r>
              <w:rPr>
                <w:color w:val="263B50"/>
                <w:sz w:val="16"/>
              </w:rPr>
              <w:t xml:space="preserve"> Slide 1</w:t>
            </w:r>
          </w:p>
        </w:tc>
        <w:tc>
          <w:tcPr>
            <w:tcW w:w="2397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6"/>
              </w:rPr>
              <w:t>узнавание book, 12, /fɪʃ/, letters C-A-T, basic I can…</w:t>
            </w:r>
          </w:p>
        </w:tc>
        <w:tc>
          <w:tcPr>
            <w:tcW w:w="159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6"/>
                <w:lang w:val="ru-RU"/>
              </w:rPr>
              <w:t xml:space="preserve">кому нужна визуальная поддержка на </w:t>
            </w:r>
            <w:r>
              <w:rPr>
                <w:color w:val="263B50"/>
                <w:sz w:val="16"/>
              </w:rPr>
              <w:t>Slides</w:t>
            </w:r>
            <w:r w:rsidRPr="005C2F3A">
              <w:rPr>
                <w:color w:val="263B50"/>
                <w:sz w:val="16"/>
                <w:lang w:val="ru-RU"/>
              </w:rPr>
              <w:t xml:space="preserve"> 2–4</w:t>
            </w:r>
          </w:p>
        </w:tc>
      </w:tr>
      <w:tr w:rsidR="00253E4C" w:rsidTr="005C2F3A">
        <w:trPr>
          <w:jc w:val="center"/>
        </w:trPr>
        <w:tc>
          <w:tcPr>
            <w:tcW w:w="101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6"/>
              </w:rPr>
              <w:t xml:space="preserve">Ongoing </w:t>
            </w:r>
            <w:r w:rsidR="005C2F3A">
              <w:rPr>
                <w:color w:val="263B50"/>
                <w:sz w:val="16"/>
                <w:lang w:val="ru-RU"/>
              </w:rPr>
              <w:t>-</w:t>
            </w:r>
            <w:r>
              <w:rPr>
                <w:color w:val="263B50"/>
                <w:sz w:val="16"/>
              </w:rPr>
              <w:t xml:space="preserve"> Slides 2–7</w:t>
            </w:r>
          </w:p>
        </w:tc>
        <w:tc>
          <w:tcPr>
            <w:tcW w:w="2397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6"/>
              </w:rPr>
              <w:t>spelling accuracy, numbers, listening discrimination, word building, transcription clues</w:t>
            </w:r>
          </w:p>
        </w:tc>
        <w:tc>
          <w:tcPr>
            <w:tcW w:w="1590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6"/>
              </w:rPr>
              <w:t>кому давать Core / Challenge / Star</w:t>
            </w:r>
          </w:p>
        </w:tc>
      </w:tr>
      <w:tr w:rsidR="00253E4C" w:rsidRPr="005C2F3A" w:rsidTr="005C2F3A">
        <w:trPr>
          <w:jc w:val="center"/>
        </w:trPr>
        <w:tc>
          <w:tcPr>
            <w:tcW w:w="101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6"/>
              </w:rPr>
              <w:t>Reading check — Slide 8</w:t>
            </w:r>
          </w:p>
        </w:tc>
        <w:tc>
          <w:tcPr>
            <w:tcW w:w="2397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6"/>
                <w:lang w:val="ru-RU"/>
              </w:rPr>
              <w:t>способность найти конкретный факт без перевода всего текста</w:t>
            </w:r>
          </w:p>
        </w:tc>
        <w:tc>
          <w:tcPr>
            <w:tcW w:w="159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6"/>
                <w:lang w:val="ru-RU"/>
              </w:rPr>
              <w:t xml:space="preserve">нужна ли дополнительная </w:t>
            </w:r>
            <w:r>
              <w:rPr>
                <w:color w:val="263B50"/>
                <w:sz w:val="16"/>
              </w:rPr>
              <w:t>reading</w:t>
            </w:r>
            <w:r w:rsidRPr="005C2F3A">
              <w:rPr>
                <w:color w:val="263B50"/>
                <w:sz w:val="16"/>
                <w:lang w:val="ru-RU"/>
              </w:rPr>
              <w:t xml:space="preserve"> </w:t>
            </w:r>
            <w:r>
              <w:rPr>
                <w:color w:val="263B50"/>
                <w:sz w:val="16"/>
              </w:rPr>
              <w:t>support</w:t>
            </w:r>
          </w:p>
        </w:tc>
      </w:tr>
      <w:tr w:rsidR="00253E4C" w:rsidTr="005C2F3A">
        <w:trPr>
          <w:jc w:val="center"/>
        </w:trPr>
        <w:tc>
          <w:tcPr>
            <w:tcW w:w="101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6"/>
              </w:rPr>
              <w:t>End control — Slide 9</w:t>
            </w:r>
          </w:p>
        </w:tc>
        <w:tc>
          <w:tcPr>
            <w:tcW w:w="2397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6"/>
              </w:rPr>
              <w:t>5 integrated micro-skills</w:t>
            </w:r>
          </w:p>
        </w:tc>
        <w:tc>
          <w:tcPr>
            <w:tcW w:w="1590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6"/>
              </w:rPr>
              <w:t>готовность к Lesson 5 diagnostic</w:t>
            </w:r>
          </w:p>
        </w:tc>
      </w:tr>
      <w:tr w:rsidR="00253E4C" w:rsidTr="005C2F3A">
        <w:trPr>
          <w:jc w:val="center"/>
        </w:trPr>
        <w:tc>
          <w:tcPr>
            <w:tcW w:w="101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6"/>
              </w:rPr>
              <w:t>Self-check — Slide 10</w:t>
            </w:r>
          </w:p>
        </w:tc>
        <w:tc>
          <w:tcPr>
            <w:tcW w:w="2397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Pr="005C2F3A" w:rsidRDefault="00000000">
            <w:pPr>
              <w:rPr>
                <w:rFonts w:hint="eastAsia"/>
                <w:lang w:val="ru-RU"/>
              </w:rPr>
            </w:pPr>
            <w:r w:rsidRPr="005C2F3A">
              <w:rPr>
                <w:color w:val="263B50"/>
                <w:sz w:val="16"/>
                <w:lang w:val="ru-RU"/>
              </w:rPr>
              <w:t>осознанность «могу / с помощью / нужно повторить»</w:t>
            </w:r>
          </w:p>
        </w:tc>
        <w:tc>
          <w:tcPr>
            <w:tcW w:w="159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proofErr w:type="spellStart"/>
            <w:r>
              <w:rPr>
                <w:color w:val="263B50"/>
                <w:sz w:val="16"/>
              </w:rPr>
              <w:t>что</w:t>
            </w:r>
            <w:proofErr w:type="spellEnd"/>
            <w:r>
              <w:rPr>
                <w:color w:val="263B50"/>
                <w:sz w:val="16"/>
              </w:rPr>
              <w:t xml:space="preserve"> </w:t>
            </w:r>
            <w:proofErr w:type="spellStart"/>
            <w:r>
              <w:rPr>
                <w:color w:val="263B50"/>
                <w:sz w:val="16"/>
              </w:rPr>
              <w:t>повторить</w:t>
            </w:r>
            <w:proofErr w:type="spellEnd"/>
            <w:r>
              <w:rPr>
                <w:color w:val="263B50"/>
                <w:sz w:val="16"/>
              </w:rPr>
              <w:t xml:space="preserve"> </w:t>
            </w:r>
            <w:proofErr w:type="spellStart"/>
            <w:r>
              <w:rPr>
                <w:color w:val="263B50"/>
                <w:sz w:val="16"/>
              </w:rPr>
              <w:t>перед</w:t>
            </w:r>
            <w:proofErr w:type="spellEnd"/>
            <w:r>
              <w:rPr>
                <w:color w:val="263B50"/>
                <w:sz w:val="16"/>
              </w:rPr>
              <w:t xml:space="preserve"> Lesson 5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F0B629"/>
            </w:tcBorders>
            <w:shd w:val="clear" w:color="auto" w:fill="FFF4D4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 w:rsidRPr="005C2F3A">
              <w:rPr>
                <w:b/>
                <w:color w:val="123B70"/>
                <w:sz w:val="19"/>
                <w:lang w:val="ru-RU"/>
              </w:rPr>
              <w:lastRenderedPageBreak/>
              <w:t xml:space="preserve">Не ставить отметку за урок. </w:t>
            </w:r>
            <w:r>
              <w:rPr>
                <w:b/>
                <w:color w:val="123B70"/>
                <w:sz w:val="19"/>
              </w:rPr>
              <w:t>Teacher</w:t>
            </w:r>
            <w:r w:rsidRPr="005C2F3A">
              <w:rPr>
                <w:b/>
                <w:color w:val="123B70"/>
                <w:sz w:val="19"/>
                <w:lang w:val="ru-RU"/>
              </w:rPr>
              <w:t xml:space="preserve"> </w:t>
            </w:r>
            <w:r>
              <w:rPr>
                <w:b/>
                <w:color w:val="123B70"/>
                <w:sz w:val="19"/>
              </w:rPr>
              <w:t>record</w:t>
            </w:r>
            <w:r w:rsidRPr="005C2F3A">
              <w:rPr>
                <w:b/>
                <w:color w:val="123B70"/>
                <w:sz w:val="19"/>
                <w:lang w:val="ru-RU"/>
              </w:rPr>
              <w:t xml:space="preserve">: + = уверенно, ± = с поддержкой, – = пока нестабильно. </w:t>
            </w:r>
            <w:proofErr w:type="spellStart"/>
            <w:r>
              <w:rPr>
                <w:b/>
                <w:color w:val="123B70"/>
                <w:sz w:val="19"/>
              </w:rPr>
              <w:t>Достаточно</w:t>
            </w:r>
            <w:proofErr w:type="spellEnd"/>
            <w:r>
              <w:rPr>
                <w:b/>
                <w:color w:val="123B70"/>
                <w:sz w:val="19"/>
              </w:rPr>
              <w:t xml:space="preserve"> </w:t>
            </w:r>
            <w:proofErr w:type="spellStart"/>
            <w:r>
              <w:rPr>
                <w:b/>
                <w:color w:val="123B70"/>
                <w:sz w:val="19"/>
              </w:rPr>
              <w:t>пяти</w:t>
            </w:r>
            <w:proofErr w:type="spellEnd"/>
            <w:r>
              <w:rPr>
                <w:b/>
                <w:color w:val="123B70"/>
                <w:sz w:val="19"/>
              </w:rPr>
              <w:t xml:space="preserve"> </w:t>
            </w:r>
            <w:proofErr w:type="spellStart"/>
            <w:r>
              <w:rPr>
                <w:b/>
                <w:color w:val="123B70"/>
                <w:sz w:val="19"/>
              </w:rPr>
              <w:t>граф</w:t>
            </w:r>
            <w:proofErr w:type="spellEnd"/>
            <w:r>
              <w:rPr>
                <w:b/>
                <w:color w:val="123B70"/>
                <w:sz w:val="19"/>
              </w:rPr>
              <w:t>: Spelling / Listening / Numbers / Transcription / Reading.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Pr="005C2F3A" w:rsidRDefault="00000000">
      <w:pPr>
        <w:pStyle w:val="Heading1"/>
        <w:spacing w:before="80" w:after="100"/>
        <w:rPr>
          <w:lang w:val="ru-RU"/>
        </w:rPr>
      </w:pPr>
      <w:r w:rsidRPr="005C2F3A">
        <w:rPr>
          <w:rFonts w:ascii="Liberation Sans" w:hAnsi="Liberation Sans"/>
          <w:color w:val="123B70"/>
          <w:sz w:val="31"/>
          <w:lang w:val="ru-RU"/>
        </w:rPr>
        <w:t xml:space="preserve">14. </w:t>
      </w:r>
      <w:r>
        <w:rPr>
          <w:rFonts w:ascii="Liberation Sans" w:hAnsi="Liberation Sans"/>
          <w:color w:val="123B70"/>
          <w:sz w:val="31"/>
        </w:rPr>
        <w:t>Timing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</w:t>
      </w:r>
      <w:r>
        <w:rPr>
          <w:rFonts w:ascii="Liberation Sans" w:hAnsi="Liberation Sans"/>
          <w:color w:val="123B70"/>
          <w:sz w:val="31"/>
        </w:rPr>
        <w:t>Note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/ Важная пометка по времени</w:t>
      </w:r>
    </w:p>
    <w:p w:rsidR="00253E4C" w:rsidRPr="005C2F3A" w:rsidRDefault="00000000">
      <w:pPr>
        <w:spacing w:after="60" w:line="252" w:lineRule="auto"/>
        <w:rPr>
          <w:rFonts w:hint="eastAsia"/>
          <w:lang w:val="ru-RU"/>
        </w:rPr>
      </w:pPr>
      <w:r>
        <w:rPr>
          <w:color w:val="263B50"/>
        </w:rPr>
        <w:t>Bottom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panels</w:t>
      </w:r>
      <w:r w:rsidRPr="005C2F3A">
        <w:rPr>
          <w:color w:val="263B50"/>
          <w:lang w:val="ru-RU"/>
        </w:rPr>
        <w:t xml:space="preserve"> презентации дают ориентировочные значения и суммарно могут превышать 40 минут. Для реального 40-минутного урока ограничьте </w:t>
      </w:r>
      <w:r>
        <w:rPr>
          <w:color w:val="263B50"/>
        </w:rPr>
        <w:t>Slides</w:t>
      </w:r>
      <w:r w:rsidRPr="005C2F3A">
        <w:rPr>
          <w:color w:val="263B50"/>
          <w:lang w:val="ru-RU"/>
        </w:rPr>
        <w:t xml:space="preserve"> 2, 4, 6 и 7 примерно четырьмя минутами; </w:t>
      </w:r>
      <w:r>
        <w:rPr>
          <w:color w:val="263B50"/>
        </w:rPr>
        <w:t>Slide</w:t>
      </w:r>
      <w:r w:rsidRPr="005C2F3A">
        <w:rPr>
          <w:color w:val="263B50"/>
          <w:lang w:val="ru-RU"/>
        </w:rPr>
        <w:t xml:space="preserve"> 11 — только объяснение домашней работы. </w:t>
      </w:r>
      <w:r>
        <w:rPr>
          <w:color w:val="263B50"/>
        </w:rPr>
        <w:t>Optional</w:t>
      </w:r>
      <w:r w:rsidRPr="005C2F3A">
        <w:rPr>
          <w:color w:val="263B50"/>
          <w:lang w:val="ru-RU"/>
        </w:rPr>
        <w:t xml:space="preserve"> </w:t>
      </w:r>
      <w:r>
        <w:rPr>
          <w:color w:val="263B50"/>
        </w:rPr>
        <w:t>Slides</w:t>
      </w:r>
      <w:r w:rsidRPr="005C2F3A">
        <w:rPr>
          <w:color w:val="263B50"/>
          <w:lang w:val="ru-RU"/>
        </w:rPr>
        <w:t xml:space="preserve"> 12–13 не входят в основной маршрут и заменяют, а не добавляют обязательные этапы.</w:t>
      </w:r>
    </w:p>
    <w:p w:rsidR="00253E4C" w:rsidRPr="0074697D" w:rsidRDefault="00000000">
      <w:pPr>
        <w:pStyle w:val="Heading1"/>
        <w:spacing w:before="80" w:after="100"/>
        <w:rPr>
          <w:sz w:val="24"/>
          <w:szCs w:val="24"/>
        </w:rPr>
      </w:pPr>
      <w:r>
        <w:rPr>
          <w:rFonts w:ascii="Liberation Sans" w:hAnsi="Liberation Sans"/>
          <w:color w:val="123B70"/>
          <w:sz w:val="31"/>
        </w:rPr>
        <w:t xml:space="preserve">15. Presentation Map / </w:t>
      </w:r>
      <w:proofErr w:type="spellStart"/>
      <w:r>
        <w:rPr>
          <w:rFonts w:ascii="Liberation Sans" w:hAnsi="Liberation Sans"/>
          <w:color w:val="123B70"/>
          <w:sz w:val="31"/>
        </w:rPr>
        <w:t>Карта</w:t>
      </w:r>
      <w:proofErr w:type="spellEnd"/>
      <w:r>
        <w:rPr>
          <w:rFonts w:ascii="Liberation Sans" w:hAnsi="Liberation Sans"/>
          <w:color w:val="123B70"/>
          <w:sz w:val="31"/>
        </w:rPr>
        <w:t xml:space="preserve"> </w:t>
      </w:r>
      <w:proofErr w:type="spellStart"/>
      <w:r>
        <w:rPr>
          <w:rFonts w:ascii="Liberation Sans" w:hAnsi="Liberation Sans"/>
          <w:color w:val="123B70"/>
          <w:sz w:val="31"/>
        </w:rPr>
        <w:t>презентации</w:t>
      </w:r>
      <w:proofErr w:type="spellEnd"/>
      <w:r>
        <w:rPr>
          <w:rFonts w:ascii="Liberation Sans" w:hAnsi="Liberation Sans"/>
          <w:color w:val="123B70"/>
          <w:sz w:val="31"/>
        </w:rPr>
        <w:t xml:space="preserve"> — Slides 1–6</w:t>
      </w:r>
      <w:r w:rsidR="0074697D" w:rsidRPr="0074697D">
        <w:rPr>
          <w:rFonts w:ascii="Liberation Sans" w:hAnsi="Liberation Sans"/>
          <w:color w:val="123B70"/>
          <w:sz w:val="31"/>
        </w:rPr>
        <w:t xml:space="preserve"> </w:t>
      </w:r>
      <w:hyperlink r:id="rId8" w:history="1">
        <w:r w:rsidR="0074697D" w:rsidRPr="00085FC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https://view.genially.com/6aa4ff81ab2d3670d8d0e72e</w:t>
        </w:r>
      </w:hyperlink>
      <w:r w:rsidR="0074697D" w:rsidRPr="0074697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29"/>
        <w:gridCol w:w="2454"/>
        <w:gridCol w:w="4776"/>
        <w:gridCol w:w="2329"/>
      </w:tblGrid>
      <w:tr w:rsidR="00253E4C" w:rsidTr="0074697D">
        <w:trPr>
          <w:tblHeader/>
          <w:jc w:val="center"/>
        </w:trPr>
        <w:tc>
          <w:tcPr>
            <w:tcW w:w="399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Slide</w:t>
            </w:r>
          </w:p>
        </w:tc>
        <w:tc>
          <w:tcPr>
            <w:tcW w:w="1181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Stage</w:t>
            </w:r>
          </w:p>
        </w:tc>
        <w:tc>
          <w:tcPr>
            <w:tcW w:w="2299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w="1121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Mode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1</w:t>
            </w:r>
          </w:p>
        </w:tc>
        <w:tc>
          <w:tcPr>
            <w:tcW w:w="118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English Booster Hook</w:t>
            </w:r>
          </w:p>
        </w:tc>
        <w:tc>
          <w:tcPr>
            <w:tcW w:w="22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быстро активировать 5 базовых инструментов</w:t>
            </w:r>
          </w:p>
        </w:tc>
        <w:tc>
          <w:tcPr>
            <w:tcW w:w="112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Pairs → class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2</w:t>
            </w:r>
          </w:p>
        </w:tc>
        <w:tc>
          <w:tcPr>
            <w:tcW w:w="118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Spelling Lab</w:t>
            </w:r>
          </w:p>
        </w:tc>
        <w:tc>
          <w:tcPr>
            <w:tcW w:w="22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letters inside familiar words</w:t>
            </w:r>
          </w:p>
        </w:tc>
        <w:tc>
          <w:tcPr>
            <w:tcW w:w="112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Pairs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3</w:t>
            </w:r>
          </w:p>
        </w:tc>
        <w:tc>
          <w:tcPr>
            <w:tcW w:w="118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Letter Detective</w:t>
            </w:r>
          </w:p>
        </w:tc>
        <w:tc>
          <w:tcPr>
            <w:tcW w:w="22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listening to spelling</w:t>
            </w:r>
          </w:p>
        </w:tc>
        <w:tc>
          <w:tcPr>
            <w:tcW w:w="112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Individual → pairs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4</w:t>
            </w:r>
          </w:p>
        </w:tc>
        <w:tc>
          <w:tcPr>
            <w:tcW w:w="118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Number Power</w:t>
            </w:r>
          </w:p>
        </w:tc>
        <w:tc>
          <w:tcPr>
            <w:tcW w:w="22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1–20 core + bigger-number challenge</w:t>
            </w:r>
          </w:p>
        </w:tc>
        <w:tc>
          <w:tcPr>
            <w:tcW w:w="112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Whole class → pairs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5</w:t>
            </w:r>
          </w:p>
        </w:tc>
        <w:tc>
          <w:tcPr>
            <w:tcW w:w="118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Numbers in Real Life</w:t>
            </w:r>
          </w:p>
        </w:tc>
        <w:tc>
          <w:tcPr>
            <w:tcW w:w="22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reading + listening to numbers in context</w:t>
            </w:r>
          </w:p>
        </w:tc>
        <w:tc>
          <w:tcPr>
            <w:tcW w:w="112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Individual → class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6</w:t>
            </w:r>
          </w:p>
        </w:tc>
        <w:tc>
          <w:tcPr>
            <w:tcW w:w="118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Word Builder</w:t>
            </w:r>
          </w:p>
        </w:tc>
        <w:tc>
          <w:tcPr>
            <w:tcW w:w="22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letters/chunks → word → phrase</w:t>
            </w:r>
          </w:p>
        </w:tc>
        <w:tc>
          <w:tcPr>
            <w:tcW w:w="112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Pairs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7</w:t>
            </w:r>
          </w:p>
        </w:tc>
        <w:tc>
          <w:tcPr>
            <w:tcW w:w="118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Sound Detective</w:t>
            </w:r>
          </w:p>
        </w:tc>
        <w:tc>
          <w:tcPr>
            <w:tcW w:w="22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repeat known transcription clues in new words</w:t>
            </w:r>
          </w:p>
        </w:tc>
        <w:tc>
          <w:tcPr>
            <w:tcW w:w="112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Core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8</w:t>
            </w:r>
          </w:p>
        </w:tc>
        <w:tc>
          <w:tcPr>
            <w:tcW w:w="118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Reading Mission</w:t>
            </w:r>
          </w:p>
        </w:tc>
        <w:tc>
          <w:tcPr>
            <w:tcW w:w="22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read and find 5 details</w:t>
            </w:r>
          </w:p>
        </w:tc>
        <w:tc>
          <w:tcPr>
            <w:tcW w:w="112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Core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9</w:t>
            </w:r>
          </w:p>
        </w:tc>
        <w:tc>
          <w:tcPr>
            <w:tcW w:w="118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Booster Challenge</w:t>
            </w:r>
          </w:p>
        </w:tc>
        <w:tc>
          <w:tcPr>
            <w:tcW w:w="22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integrated end-of-lesson control</w:t>
            </w:r>
          </w:p>
        </w:tc>
        <w:tc>
          <w:tcPr>
            <w:tcW w:w="112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Core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10</w:t>
            </w:r>
          </w:p>
        </w:tc>
        <w:tc>
          <w:tcPr>
            <w:tcW w:w="118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Power Check</w:t>
            </w:r>
          </w:p>
        </w:tc>
        <w:tc>
          <w:tcPr>
            <w:tcW w:w="22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self-assessment by skill</w:t>
            </w:r>
          </w:p>
        </w:tc>
        <w:tc>
          <w:tcPr>
            <w:tcW w:w="112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Core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11</w:t>
            </w:r>
          </w:p>
        </w:tc>
        <w:tc>
          <w:tcPr>
            <w:tcW w:w="118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Homework</w:t>
            </w:r>
          </w:p>
        </w:tc>
        <w:tc>
          <w:tcPr>
            <w:tcW w:w="22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Core spelling + one extra practice card</w:t>
            </w:r>
          </w:p>
        </w:tc>
        <w:tc>
          <w:tcPr>
            <w:tcW w:w="112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Core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12 / A</w:t>
            </w:r>
          </w:p>
        </w:tc>
        <w:tc>
          <w:tcPr>
            <w:tcW w:w="118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Listening Boost</w:t>
            </w:r>
          </w:p>
        </w:tc>
        <w:tc>
          <w:tcPr>
            <w:tcW w:w="229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extra listening practice; choose/write/say</w:t>
            </w:r>
          </w:p>
        </w:tc>
        <w:tc>
          <w:tcPr>
            <w:tcW w:w="112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Optional if time</w:t>
            </w:r>
          </w:p>
        </w:tc>
      </w:tr>
      <w:tr w:rsidR="00253E4C" w:rsidTr="0074697D">
        <w:trPr>
          <w:jc w:val="center"/>
        </w:trPr>
        <w:tc>
          <w:tcPr>
            <w:tcW w:w="3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13 / B</w:t>
            </w:r>
          </w:p>
        </w:tc>
        <w:tc>
          <w:tcPr>
            <w:tcW w:w="118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60-Second English</w:t>
            </w:r>
          </w:p>
        </w:tc>
        <w:tc>
          <w:tcPr>
            <w:tcW w:w="229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visual-description fluency challenge</w:t>
            </w:r>
          </w:p>
        </w:tc>
        <w:tc>
          <w:tcPr>
            <w:tcW w:w="112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Optional if time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16. Detailed Lesson Plan / Подробный сценарий урока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Stage 1. English Booster Hook — Slide 1 — 2–3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Say: “Today we’re making the English you already know stronger. How many can you crack?” Give pairs 30–40 seconds for the five mini-puzzles, then collect fast answers without lengthy correction.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Students  </w:t>
      </w:r>
      <w:r>
        <w:rPr>
          <w:color w:val="263B50"/>
        </w:rPr>
        <w:t>Solve: B _ _ K → BOOK; 7 + 5 → 12; /fɪʃ/ → fish; C–A–T → cat; complete I can… with a familiar verb.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Assessment  </w:t>
      </w:r>
      <w:r>
        <w:rPr>
          <w:color w:val="263B50"/>
        </w:rPr>
        <w:t>This is the start assessment. Notice who struggles with letter names, basic number retrieval or reading /fɪʃ/.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Transition  </w:t>
      </w:r>
      <w:r>
        <w:rPr>
          <w:color w:val="263B50"/>
        </w:rPr>
        <w:t>“Good. Now let’s make the first tool stronger — spelling.”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Stage 2. Spelling Lab — Slide 2 — 4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Work through the slide in three passes: SPELL IT → COMPLETE IT → WORD DETECTIVE. Keep pace brisk; weak pupils may look at the full word before spelling.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Expected answers  </w:t>
      </w:r>
      <w:r>
        <w:rPr>
          <w:color w:val="263B50"/>
        </w:rPr>
        <w:t>cat C-A-T; dog D-O-G; book B-O-O-K; pen P-E-N. Missing letters: fish, bag, desk, red, blue, green. school: first S, last L, 6 letters; green/chair: 5 letters each.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Differentiation  </w:t>
      </w:r>
      <w:r>
        <w:rPr>
          <w:color w:val="263B50"/>
        </w:rPr>
        <w:t>Core: 3 words + missing letters. Challenge: all words. Star: partner chooses a word from school / friend / music / chair / green / twelve.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Assessment  </w:t>
      </w:r>
      <w:r>
        <w:rPr>
          <w:color w:val="263B50"/>
        </w:rPr>
        <w:t>Listen for English letter names, not only correct final words.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lastRenderedPageBreak/>
        <w:t>Stage 3. Letter Detective — Slide 3 — 4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Pupils see three choices but do not see the spelling cue. Spell each target twice: first slowly, then at a more natural classroom pace. Ask pupils to point/choose silently before checking.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Listening cues  </w:t>
      </w:r>
      <w:r>
        <w:rPr>
          <w:color w:val="263B50"/>
        </w:rPr>
        <w:t>1) B–O–O–K. 2) F–I–S–H. 3) G–R–E–E–N. 4) C–H–A–I–R. Star: F–R–I–E–N–D.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Answers  </w:t>
      </w:r>
      <w:r>
        <w:rPr>
          <w:color w:val="263B50"/>
        </w:rPr>
        <w:t>book; fish; green; chair; friend.</w:t>
      </w:r>
    </w:p>
    <w:p w:rsidR="00253E4C" w:rsidRDefault="00000000" w:rsidP="005C2F3A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Pair task  </w:t>
      </w:r>
      <w:r>
        <w:rPr>
          <w:color w:val="263B50"/>
        </w:rPr>
        <w:t>“Spell SCHOOL to your partner. Then swap roles.”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Stage 4. Number Power — Slide 4 — 4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Start with 1–20, not tens. Use choral → individual → pair response. Insist on saying answers in English rather than only showing the numeral.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Expected answers  </w:t>
      </w:r>
      <w:r>
        <w:rPr>
          <w:color w:val="263B50"/>
        </w:rPr>
        <w:t>Say it: one, three, six, nine, twelve, fifteen, eighteen, twenty. Missing: 3, 10, 15, 20. Maths: 12, 10, 18. Bigger numbers: thirty, forty, fifty, sixty, seventy, eighty, ninety, one hundred; twenty-seven, forty-six, seventy-three, ninety-eight.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Differentiation  </w:t>
      </w:r>
      <w:r>
        <w:rPr>
          <w:color w:val="263B50"/>
        </w:rPr>
        <w:t>Support: point and repeat. Challenge: answer without reading the number bank. Star: choose one 2-digit number and say it to a partner.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Stage 5. Numbers in Real Life — Slide 5 — 4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Let pupils read the four facts first. Ask: “Which number did you read?” Then move to listening; learners choose only the numeral, not the whole sentence.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Reading facts  </w:t>
      </w:r>
      <w:r>
        <w:rPr>
          <w:color w:val="263B50"/>
        </w:rPr>
        <w:t>A spider has 8 legs. There are 7 days in a week. A football team has 11 players on the field. A standard chessboard has 64 squares.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Listening script  </w:t>
      </w:r>
      <w:r>
        <w:rPr>
          <w:color w:val="263B50"/>
        </w:rPr>
        <w:t>1) There are twelve months in a year. 2) There are twenty-four hours in a day. 3) A triangle has three sides. 4) My school bag has eighteen coloured pencils.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Answers  </w:t>
      </w:r>
      <w:r>
        <w:rPr>
          <w:color w:val="263B50"/>
        </w:rPr>
        <w:t>12; 24; 3; 18.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note  </w:t>
      </w:r>
      <w:r>
        <w:rPr>
          <w:color w:val="263B50"/>
        </w:rPr>
        <w:t>The 18 / 80 contrast is intentionally embedded in a sentence rather than repeated as a separate teen/tens drill.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Stage 6. Word Builder — Slide 6 — 4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Move from separate letters to chunks and then to phrases. Ask pupils to say the completed item each time; do not turn this into a spelling-rule lecture.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Answers  </w:t>
      </w:r>
      <w:r>
        <w:rPr>
          <w:color w:val="263B50"/>
        </w:rPr>
        <w:t>Level 1: cat, pen, dog, bag. Level 2: fish, chair, book, school, green, three. Level 3: a blue pen, a red book, a school bag, a green chair.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Star challenge  </w:t>
      </w:r>
      <w:r>
        <w:rPr>
          <w:color w:val="263B50"/>
        </w:rPr>
        <w:t>Make a new two-word phrase, e.g. black dog, English book, blue bag.</w:t>
      </w:r>
    </w:p>
    <w:p w:rsidR="00253E4C" w:rsidRDefault="00000000" w:rsidP="005C2F3A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Transition  </w:t>
      </w:r>
      <w:r>
        <w:rPr>
          <w:color w:val="263B50"/>
        </w:rPr>
        <w:t>“Letters can build words. Sound symbols can help us read them too.”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Stage 7. Sound Detective — Slide 7 — 4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Recap only familiar clues: ː, /ʃ/, /tʃ/, /θ/, /ŋ/. Ask pupils to hunt for the sign before attempting the word. Unknown symbols in teacher are deliberately ignored at this stage.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Word hunt  </w:t>
      </w:r>
      <w:r>
        <w:rPr>
          <w:color w:val="263B50"/>
        </w:rPr>
        <w:t>shop /ʃɒp/; she /ʃiː/; cheese /tʃiːz/; teacher /ˈtiːtʃə/; thank /θæŋk/; king /kɪŋ/; song /sɒŋ/; green /ɡriːn/; blue /bluː/.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Mini challenge answers  </w:t>
      </w:r>
      <w:r>
        <w:rPr>
          <w:color w:val="263B50"/>
        </w:rPr>
        <w:t>shop → /ʃ/; teacher → /tʃ/; king → /ŋ/; green → ː.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7452B8"/>
            </w:tcBorders>
            <w:shd w:val="clear" w:color="auto" w:fill="F2EC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Important: do not explain ˈ or /ə/ here. Their explicit dictionary-decoder role belongs to the next diagnostic lesson. Say: “There are other clues too; today we only spot the ones we know.”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Stage 8. Reading Mission — Slide 8 — 5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Give 45–60 seconds for silent reading. Then ask pupils to locate, not translate, the line that contains each answer. Only after that move to full-sentence Challenge answers.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Text  </w:t>
      </w:r>
      <w:r>
        <w:rPr>
          <w:color w:val="263B50"/>
        </w:rPr>
        <w:t>Hi! I’m Sam. I’m eleven years old. I’ve got a dog called Rex. He is three years old. My favourite colour is blue and my favourite school subject is PE. I like books and computer games. I can swim and ride a bike, but I can’t play tennis.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Answers  </w:t>
      </w:r>
      <w:r>
        <w:rPr>
          <w:color w:val="263B50"/>
        </w:rPr>
        <w:t>1) Sam is eleven. 2) Rex is three. 3) Blue. 4) He can swim and ride a bike. 5) He can’t play tennis.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Star sample  </w:t>
      </w:r>
      <w:r>
        <w:rPr>
          <w:color w:val="263B50"/>
        </w:rPr>
        <w:t>“Sam and I are similar because I like books too.” / “I can swim too.”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Assessment  </w:t>
      </w:r>
      <w:r>
        <w:rPr>
          <w:color w:val="263B50"/>
        </w:rPr>
        <w:t>Core success is finding the correct information. Do not require a full sentence from every support-level pupil.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lastRenderedPageBreak/>
        <w:t>Stage 9. Booster Challenge — Slide 9 — 3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Treat this as the end-of-lesson control. Pupils complete all five orally, then choose one item to challenge a partner.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Answers  </w:t>
      </w:r>
      <w:r>
        <w:rPr>
          <w:color w:val="263B50"/>
        </w:rPr>
        <w:t>SPELL BOOK → B-O-O-K. NUMBER 47 → forty-seven. BUILD sch + oo + l → school. DECODE /ʃɒp/ → shop. READ → “I have got fifteen pencils.”</w:t>
      </w:r>
    </w:p>
    <w:p w:rsidR="00253E4C" w:rsidRDefault="00000000" w:rsidP="005C2F3A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Star  </w:t>
      </w:r>
      <w:r>
        <w:rPr>
          <w:color w:val="263B50"/>
        </w:rPr>
        <w:t>Create one new spelling, number, build, decode or read challenge for another pupil.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Stage 10. Power Check — Slide 10 — 2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Ask pupils to rate five skills honestly: Spelling, Listening, Numbers, Transcription, Reading. The aim is not “green everywhere”, but awareness of the next step.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Choices  </w:t>
      </w:r>
      <w:r>
        <w:rPr>
          <w:color w:val="263B50"/>
        </w:rPr>
        <w:t>I can do it. / I can do it with help. / I need more practice.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Reflection  </w:t>
      </w:r>
      <w:r>
        <w:rPr>
          <w:color w:val="263B50"/>
        </w:rPr>
        <w:t>Today I improved… / I still want to practise…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Teaser  </w:t>
      </w:r>
      <w:r>
        <w:rPr>
          <w:color w:val="263B50"/>
        </w:rPr>
        <w:t>“Next mission: READY FOR GRADE 5?”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Stage 11. Homework — Slide 11 — 1–2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Explain the choice clearly: everyone completes the CORE spelling task and chooses ONE additional practice card. Homework stays short and directly prepares the next lesson.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CORE — Spelling mini-list  </w:t>
      </w:r>
      <w:r>
        <w:rPr>
          <w:color w:val="263B50"/>
        </w:rPr>
        <w:t>Write and learn: book, school, green, chair, friend. Read the five words aloud once.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OPTION 1 — Number Practice  </w:t>
      </w:r>
      <w:r>
        <w:rPr>
          <w:color w:val="263B50"/>
        </w:rPr>
        <w:t>Practise saying: 7, 12, 18, 24, 35, 60. Ask someone at home to listen if possible.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OPTION 2 — Sound Detective  </w:t>
      </w:r>
      <w:r>
        <w:rPr>
          <w:color w:val="263B50"/>
        </w:rPr>
        <w:t>Read: cat /kæt/, fish /fɪʃ/, green /ɡriːn/, shop /ʃɒp/. Circle or underline ONE transcription sign you already know.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Next-lesson accountability  </w:t>
      </w:r>
      <w:r>
        <w:rPr>
          <w:color w:val="263B50"/>
        </w:rPr>
        <w:t>Be ready to show one spelling word, one number and one transcription sign.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Optional A. Listening Boost — Slide 12 — 3–5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Use only if the class moves quickly or needs extra listening confidence. </w:t>
      </w:r>
      <w:r>
        <w:rPr>
          <w:color w:val="263B50"/>
        </w:rPr>
        <w:t>On the current optional slide pupils listen and choose a picture, then listen again and write the target word. Suggested teacher words: 1 dog, 2 bike, 3 banana. Challenge: say all three words aloud.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Alternative use  </w:t>
      </w:r>
      <w:r>
        <w:rPr>
          <w:color w:val="263B50"/>
        </w:rPr>
        <w:t>Replace the picture words with any familiar trio from the lesson if you want to target a specific weak area.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Optional B. 60-Second English — Slide 13 — 3 min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b/>
          <w:color w:val="123B70"/>
        </w:rPr>
        <w:t xml:space="preserve">Teacher / Учитель  </w:t>
      </w:r>
      <w:r>
        <w:rPr>
          <w:color w:val="263B50"/>
        </w:rPr>
        <w:t>Let pupils look at the room picture for 10 seconds, then hide/cover it if possible. They think using frames There is…, There are…, I can see…, The … is … and speak for up to 60 seconds.</w:t>
      </w:r>
    </w:p>
    <w:p w:rsidR="00253E4C" w:rsidRDefault="00000000" w:rsidP="005C2F3A">
      <w:pPr>
        <w:spacing w:after="60" w:line="252" w:lineRule="auto"/>
      </w:pPr>
      <w:r>
        <w:rPr>
          <w:b/>
          <w:color w:val="123B70"/>
        </w:rPr>
        <w:t xml:space="preserve">Challenge  </w:t>
      </w:r>
      <w:r>
        <w:rPr>
          <w:color w:val="263B50"/>
        </w:rPr>
        <w:t>Five sentences without stopping. Accept simple correct observations; this is a fluency bonus, not a new grammar lesson.</w:t>
      </w:r>
    </w:p>
    <w:p w:rsidR="005C2F3A" w:rsidRDefault="005C2F3A" w:rsidP="005C2F3A">
      <w:pPr>
        <w:spacing w:after="60" w:line="252" w:lineRule="auto"/>
        <w:rPr>
          <w:rFonts w:hint="eastAsia"/>
        </w:rPr>
      </w:pPr>
    </w:p>
    <w:p w:rsidR="00253E4C" w:rsidRPr="005C2F3A" w:rsidRDefault="00000000">
      <w:pPr>
        <w:pStyle w:val="Heading1"/>
        <w:spacing w:before="80" w:after="100"/>
        <w:rPr>
          <w:lang w:val="ru-RU"/>
        </w:rPr>
      </w:pPr>
      <w:r w:rsidRPr="005C2F3A">
        <w:rPr>
          <w:rFonts w:ascii="Liberation Sans" w:hAnsi="Liberation Sans"/>
          <w:color w:val="123B70"/>
          <w:sz w:val="31"/>
          <w:lang w:val="ru-RU"/>
        </w:rPr>
        <w:t xml:space="preserve">17. </w:t>
      </w:r>
      <w:r>
        <w:rPr>
          <w:rFonts w:ascii="Liberation Sans" w:hAnsi="Liberation Sans"/>
          <w:color w:val="123B70"/>
          <w:sz w:val="31"/>
        </w:rPr>
        <w:t>Notebook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</w:t>
      </w:r>
      <w:r>
        <w:rPr>
          <w:rFonts w:ascii="Liberation Sans" w:hAnsi="Liberation Sans"/>
          <w:color w:val="123B70"/>
          <w:sz w:val="31"/>
        </w:rPr>
        <w:t>Plan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/ План записей в тетради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2F78C8"/>
            </w:tcBorders>
            <w:shd w:val="clear" w:color="auto" w:fill="EAF4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Notebook first does not mean “write every stage”. For this booster lesson, oral retrieval is more useful than copying. No in-class worksheet and no compulsory notebook writing are needed.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088"/>
        <w:gridCol w:w="8300"/>
      </w:tblGrid>
      <w:tr w:rsidR="00253E4C" w:rsidTr="005C2F3A">
        <w:trPr>
          <w:tblHeader/>
          <w:jc w:val="center"/>
        </w:trPr>
        <w:tc>
          <w:tcPr>
            <w:tcW w:w="1005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When</w:t>
            </w:r>
          </w:p>
        </w:tc>
        <w:tc>
          <w:tcPr>
            <w:tcW w:w="3995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What pupils write</w:t>
            </w:r>
          </w:p>
        </w:tc>
      </w:tr>
      <w:tr w:rsidR="00253E4C" w:rsidTr="005C2F3A">
        <w:trPr>
          <w:jc w:val="center"/>
        </w:trPr>
        <w:tc>
          <w:tcPr>
            <w:tcW w:w="100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During lesson</w:t>
            </w:r>
          </w:p>
        </w:tc>
        <w:tc>
          <w:tcPr>
            <w:tcW w:w="399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Nothing compulsory. Optional: one personal “hard word” or one number that needs practice.</w:t>
            </w:r>
          </w:p>
        </w:tc>
      </w:tr>
      <w:tr w:rsidR="00253E4C" w:rsidTr="005C2F3A">
        <w:trPr>
          <w:jc w:val="center"/>
        </w:trPr>
        <w:tc>
          <w:tcPr>
            <w:tcW w:w="100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Homework — CORE</w:t>
            </w:r>
          </w:p>
        </w:tc>
        <w:tc>
          <w:tcPr>
            <w:tcW w:w="399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book, school, green, chair, friend</w:t>
            </w:r>
          </w:p>
        </w:tc>
      </w:tr>
      <w:tr w:rsidR="00253E4C" w:rsidTr="005C2F3A">
        <w:trPr>
          <w:jc w:val="center"/>
        </w:trPr>
        <w:tc>
          <w:tcPr>
            <w:tcW w:w="100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Homework — choice</w:t>
            </w:r>
          </w:p>
        </w:tc>
        <w:tc>
          <w:tcPr>
            <w:tcW w:w="399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numbers 7, 12, 18, 24, 35, 60 OR four word-transcription pairs from the slide</w:t>
            </w:r>
          </w:p>
        </w:tc>
      </w:tr>
      <w:tr w:rsidR="00253E4C" w:rsidTr="005C2F3A">
        <w:trPr>
          <w:jc w:val="center"/>
        </w:trPr>
        <w:tc>
          <w:tcPr>
            <w:tcW w:w="100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Before next lesson</w:t>
            </w:r>
          </w:p>
        </w:tc>
        <w:tc>
          <w:tcPr>
            <w:tcW w:w="399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one word + one number + one familiar transcription sign ready for oral recall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18. Differentiation in the Lesson Flow / Дифференциация по этапам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033"/>
        <w:gridCol w:w="3923"/>
        <w:gridCol w:w="4432"/>
      </w:tblGrid>
      <w:tr w:rsidR="00253E4C" w:rsidTr="005C2F3A">
        <w:trPr>
          <w:tblHeader/>
          <w:jc w:val="center"/>
        </w:trPr>
        <w:tc>
          <w:tcPr>
            <w:tcW w:w="979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Stage</w:t>
            </w:r>
          </w:p>
        </w:tc>
        <w:tc>
          <w:tcPr>
            <w:tcW w:w="1888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Support</w:t>
            </w:r>
          </w:p>
        </w:tc>
        <w:tc>
          <w:tcPr>
            <w:tcW w:w="2133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Challenge / Star</w:t>
            </w:r>
          </w:p>
        </w:tc>
      </w:tr>
      <w:tr w:rsidR="00253E4C" w:rsidTr="005C2F3A">
        <w:trPr>
          <w:jc w:val="center"/>
        </w:trPr>
        <w:tc>
          <w:tcPr>
            <w:tcW w:w="97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lastRenderedPageBreak/>
              <w:t>Spelling</w:t>
            </w:r>
          </w:p>
        </w:tc>
        <w:tc>
          <w:tcPr>
            <w:tcW w:w="1888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show whole word first; spell together</w:t>
            </w:r>
          </w:p>
        </w:tc>
        <w:tc>
          <w:tcPr>
            <w:tcW w:w="213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spell from memory; partner chooses word</w:t>
            </w:r>
          </w:p>
        </w:tc>
      </w:tr>
      <w:tr w:rsidR="00253E4C" w:rsidTr="005C2F3A">
        <w:trPr>
          <w:jc w:val="center"/>
        </w:trPr>
        <w:tc>
          <w:tcPr>
            <w:tcW w:w="97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Listening spelling</w:t>
            </w:r>
          </w:p>
        </w:tc>
        <w:tc>
          <w:tcPr>
            <w:tcW w:w="1888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repeat once; slow chunks</w:t>
            </w:r>
          </w:p>
        </w:tc>
        <w:tc>
          <w:tcPr>
            <w:tcW w:w="213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one hearing only; longer friend</w:t>
            </w:r>
          </w:p>
        </w:tc>
      </w:tr>
      <w:tr w:rsidR="00253E4C" w:rsidTr="005C2F3A">
        <w:trPr>
          <w:jc w:val="center"/>
        </w:trPr>
        <w:tc>
          <w:tcPr>
            <w:tcW w:w="97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Numbers</w:t>
            </w:r>
          </w:p>
        </w:tc>
        <w:tc>
          <w:tcPr>
            <w:tcW w:w="1888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keep number bank visible</w:t>
            </w:r>
          </w:p>
        </w:tc>
        <w:tc>
          <w:tcPr>
            <w:tcW w:w="213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say 2-digit numbers without model</w:t>
            </w:r>
          </w:p>
        </w:tc>
      </w:tr>
      <w:tr w:rsidR="00253E4C" w:rsidTr="005C2F3A">
        <w:trPr>
          <w:jc w:val="center"/>
        </w:trPr>
        <w:tc>
          <w:tcPr>
            <w:tcW w:w="97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Word Builder</w:t>
            </w:r>
          </w:p>
        </w:tc>
        <w:tc>
          <w:tcPr>
            <w:tcW w:w="1888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read chunks together</w:t>
            </w:r>
          </w:p>
        </w:tc>
        <w:tc>
          <w:tcPr>
            <w:tcW w:w="213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create a new two-word phrase</w:t>
            </w:r>
          </w:p>
        </w:tc>
      </w:tr>
      <w:tr w:rsidR="00253E4C" w:rsidTr="005C2F3A">
        <w:trPr>
          <w:jc w:val="center"/>
        </w:trPr>
        <w:tc>
          <w:tcPr>
            <w:tcW w:w="97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Transcription</w:t>
            </w:r>
          </w:p>
        </w:tc>
        <w:tc>
          <w:tcPr>
            <w:tcW w:w="1888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teacher points to known sign</w:t>
            </w:r>
          </w:p>
        </w:tc>
        <w:tc>
          <w:tcPr>
            <w:tcW w:w="213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spot sign independently in a new word</w:t>
            </w:r>
          </w:p>
        </w:tc>
      </w:tr>
      <w:tr w:rsidR="00253E4C" w:rsidTr="005C2F3A">
        <w:trPr>
          <w:jc w:val="center"/>
        </w:trPr>
        <w:tc>
          <w:tcPr>
            <w:tcW w:w="979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Reading</w:t>
            </w:r>
          </w:p>
        </w:tc>
        <w:tc>
          <w:tcPr>
            <w:tcW w:w="1888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point to line / short answer</w:t>
            </w:r>
          </w:p>
        </w:tc>
        <w:tc>
          <w:tcPr>
            <w:tcW w:w="213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full sentence + similarity with Sam</w:t>
            </w:r>
          </w:p>
        </w:tc>
      </w:tr>
      <w:tr w:rsidR="00253E4C" w:rsidTr="005C2F3A">
        <w:trPr>
          <w:jc w:val="center"/>
        </w:trPr>
        <w:tc>
          <w:tcPr>
            <w:tcW w:w="979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Final challenge</w:t>
            </w:r>
          </w:p>
        </w:tc>
        <w:tc>
          <w:tcPr>
            <w:tcW w:w="1888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complete 3/5 with support</w:t>
            </w:r>
          </w:p>
        </w:tc>
        <w:tc>
          <w:tcPr>
            <w:tcW w:w="213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all 5 + create own challenge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19. Assessment / Оценивание</w:t>
      </w:r>
    </w:p>
    <w:p w:rsidR="00253E4C" w:rsidRDefault="00000000">
      <w:pPr>
        <w:spacing w:after="60" w:line="252" w:lineRule="auto"/>
        <w:rPr>
          <w:rFonts w:hint="eastAsia"/>
        </w:rPr>
      </w:pPr>
      <w:r>
        <w:rPr>
          <w:color w:val="263B50"/>
        </w:rPr>
        <w:t>Suggested quick teacher grid: five columns only — Spelling / Listening / Numbers / Transcription / Reading. Use +, ±, –. Do not add a total score: the value of this lesson is the skill profile, not a percentage.</w:t>
      </w:r>
    </w:p>
    <w:p w:rsidR="00253E4C" w:rsidRDefault="00000000" w:rsidP="005C2F3A">
      <w:pPr>
        <w:spacing w:after="60" w:line="252" w:lineRule="auto"/>
        <w:rPr>
          <w:rFonts w:hint="eastAsia"/>
        </w:rPr>
      </w:pPr>
      <w:r>
        <w:rPr>
          <w:color w:val="263B50"/>
        </w:rPr>
        <w:t>End-of-lesson readiness rule: if a pupil has + or ± in at least four areas, proceed to Lesson 5 diagnostic with normal support. If two or more areas remain –, keep the standard diagnostic but allow visual/teacher support so the pupil can show what is known rather than fail on instructions.</w:t>
      </w: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20. Homework / Домашнее задание — teacher version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104"/>
        <w:gridCol w:w="4812"/>
        <w:gridCol w:w="3472"/>
      </w:tblGrid>
      <w:tr w:rsidR="00253E4C" w:rsidTr="005C2F3A">
        <w:trPr>
          <w:tblHeader/>
          <w:jc w:val="center"/>
        </w:trPr>
        <w:tc>
          <w:tcPr>
            <w:tcW w:w="1013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Part</w:t>
            </w:r>
          </w:p>
        </w:tc>
        <w:tc>
          <w:tcPr>
            <w:tcW w:w="2316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w="1671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Purpose</w:t>
            </w:r>
          </w:p>
        </w:tc>
      </w:tr>
      <w:tr w:rsidR="00253E4C" w:rsidTr="005C2F3A">
        <w:trPr>
          <w:jc w:val="center"/>
        </w:trPr>
        <w:tc>
          <w:tcPr>
            <w:tcW w:w="101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CORE</w:t>
            </w:r>
          </w:p>
        </w:tc>
        <w:tc>
          <w:tcPr>
            <w:tcW w:w="2316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Write and learn 5 words: book, school, green, chair, friend. Read aloud once.</w:t>
            </w:r>
          </w:p>
        </w:tc>
        <w:tc>
          <w:tcPr>
            <w:tcW w:w="167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stabilise letter-name + familiar-word link</w:t>
            </w:r>
          </w:p>
        </w:tc>
      </w:tr>
      <w:tr w:rsidR="00253E4C" w:rsidTr="005C2F3A">
        <w:trPr>
          <w:jc w:val="center"/>
        </w:trPr>
        <w:tc>
          <w:tcPr>
            <w:tcW w:w="101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Choose ONE: Numbers</w:t>
            </w:r>
          </w:p>
        </w:tc>
        <w:tc>
          <w:tcPr>
            <w:tcW w:w="2316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Say 7, 12, 18, 24, 35, 60 aloud.</w:t>
            </w:r>
          </w:p>
        </w:tc>
        <w:tc>
          <w:tcPr>
            <w:tcW w:w="167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number retrieval and teen/tens confidence</w:t>
            </w:r>
          </w:p>
        </w:tc>
      </w:tr>
      <w:tr w:rsidR="00253E4C" w:rsidTr="005C2F3A">
        <w:trPr>
          <w:jc w:val="center"/>
        </w:trPr>
        <w:tc>
          <w:tcPr>
            <w:tcW w:w="101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Choose ONE: Sound</w:t>
            </w:r>
          </w:p>
        </w:tc>
        <w:tc>
          <w:tcPr>
            <w:tcW w:w="2316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Read cat /kæt/, fish /fɪʃ/, green /ɡriːn/, shop /ʃɒp/; mark one familiar sign.</w:t>
            </w:r>
          </w:p>
        </w:tc>
        <w:tc>
          <w:tcPr>
            <w:tcW w:w="1671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transfer transcription clue to home practice</w:t>
            </w:r>
          </w:p>
        </w:tc>
      </w:tr>
      <w:tr w:rsidR="00253E4C" w:rsidTr="005C2F3A">
        <w:trPr>
          <w:jc w:val="center"/>
        </w:trPr>
        <w:tc>
          <w:tcPr>
            <w:tcW w:w="101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Next lesson</w:t>
            </w:r>
          </w:p>
        </w:tc>
        <w:tc>
          <w:tcPr>
            <w:tcW w:w="2316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Show one spelling word + one number + one transcription sign.</w:t>
            </w:r>
          </w:p>
        </w:tc>
        <w:tc>
          <w:tcPr>
            <w:tcW w:w="1671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real accountability without large written homework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F0B629"/>
            </w:tcBorders>
            <w:shd w:val="clear" w:color="auto" w:fill="FFF4D4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Homework differentiation is built into choice: all pupils do the same small CORE task, then choose a second practice area. This is more useful than assigning a large mixed worksheet.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21. Methodical Notes / Методические рекомендации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Keep correction short. The lesson works because pupils get many successful retrieval attempts; long explanations break the rhythm.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Do not ask weak pupils to spell unknown vocabulary. The skill being practised is letter-name retrieval inside familiar words.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On number tasks, require spoken English. A correct written numeral does not prove that the pupil can say the number.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Do not introduce rules of English phonics from the chunks on Slide 6. They are recognition units, not a complete reading-rule system.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On Slide 7, focus only on previously learned signs. The presence of ˈ and /ə/ in teacher can be treated as “other dictionary clues we will decode next lesson”.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If the class is slow, cut Star tasks first, then one row from Slide 2 and one larger-number row from Slide 4. Do not cut Reading Mission or Booster Challenge.</w:t>
      </w:r>
    </w:p>
    <w:p w:rsidR="00253E4C" w:rsidRDefault="00000000">
      <w:pPr>
        <w:pStyle w:val="ListBullet"/>
        <w:spacing w:after="40" w:line="247" w:lineRule="auto"/>
        <w:rPr>
          <w:rFonts w:hint="eastAsia"/>
        </w:rPr>
      </w:pPr>
      <w:r>
        <w:rPr>
          <w:color w:val="263B50"/>
        </w:rPr>
        <w:t>If the class is fast, use one optional slide — not both by default. Choose A for listening weakness, B for fluency/confidence.</w:t>
      </w: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lastRenderedPageBreak/>
        <w:t>22. Anticipated Difficulties and Solutions / Возможные трудности и решения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517"/>
        <w:gridCol w:w="5871"/>
      </w:tblGrid>
      <w:tr w:rsidR="00253E4C" w:rsidTr="005C2F3A">
        <w:trPr>
          <w:tblHeader/>
          <w:jc w:val="center"/>
        </w:trPr>
        <w:tc>
          <w:tcPr>
            <w:tcW w:w="2174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Difficulty</w:t>
            </w:r>
          </w:p>
        </w:tc>
        <w:tc>
          <w:tcPr>
            <w:tcW w:w="2826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Teacher response</w:t>
            </w:r>
          </w:p>
        </w:tc>
      </w:tr>
      <w:tr w:rsidR="00253E4C" w:rsidTr="005C2F3A">
        <w:trPr>
          <w:jc w:val="center"/>
        </w:trPr>
        <w:tc>
          <w:tcPr>
            <w:tcW w:w="2174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Pupil knows the word but not letter names</w:t>
            </w:r>
          </w:p>
        </w:tc>
        <w:tc>
          <w:tcPr>
            <w:tcW w:w="2826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model one spelling, use finger tracking, then repeat independently</w:t>
            </w:r>
          </w:p>
        </w:tc>
      </w:tr>
      <w:tr w:rsidR="00253E4C" w:rsidTr="005C2F3A">
        <w:trPr>
          <w:jc w:val="center"/>
        </w:trPr>
        <w:tc>
          <w:tcPr>
            <w:tcW w:w="2174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13 / 30-type confusion</w:t>
            </w:r>
          </w:p>
        </w:tc>
        <w:tc>
          <w:tcPr>
            <w:tcW w:w="2826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return briefly to sound contrast, then place number inside a sentence</w:t>
            </w:r>
          </w:p>
        </w:tc>
      </w:tr>
      <w:tr w:rsidR="00253E4C" w:rsidTr="005C2F3A">
        <w:trPr>
          <w:jc w:val="center"/>
        </w:trPr>
        <w:tc>
          <w:tcPr>
            <w:tcW w:w="2174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Pupil reads every letter separately and cannot blend</w:t>
            </w:r>
          </w:p>
        </w:tc>
        <w:tc>
          <w:tcPr>
            <w:tcW w:w="2826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use chunk boxes: sh / ch / oo / ee; say the whole word after chunks</w:t>
            </w:r>
          </w:p>
        </w:tc>
      </w:tr>
      <w:tr w:rsidR="00253E4C" w:rsidTr="005C2F3A">
        <w:trPr>
          <w:jc w:val="center"/>
        </w:trPr>
        <w:tc>
          <w:tcPr>
            <w:tcW w:w="2174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IPA causes anxiety</w:t>
            </w:r>
          </w:p>
        </w:tc>
        <w:tc>
          <w:tcPr>
            <w:tcW w:w="2826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say “find only the clue you know”; cover/ignore other symbols</w:t>
            </w:r>
          </w:p>
        </w:tc>
      </w:tr>
      <w:tr w:rsidR="00253E4C" w:rsidTr="005C2F3A">
        <w:trPr>
          <w:jc w:val="center"/>
        </w:trPr>
        <w:tc>
          <w:tcPr>
            <w:tcW w:w="2174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Reading becomes translation</w:t>
            </w:r>
          </w:p>
        </w:tc>
        <w:tc>
          <w:tcPr>
            <w:tcW w:w="2826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ask “Where is the answer?” before “What does every word mean?”</w:t>
            </w:r>
          </w:p>
        </w:tc>
      </w:tr>
      <w:tr w:rsidR="00253E4C" w:rsidTr="005C2F3A">
        <w:trPr>
          <w:jc w:val="center"/>
        </w:trPr>
        <w:tc>
          <w:tcPr>
            <w:tcW w:w="2174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Strong pupils finish early</w:t>
            </w:r>
          </w:p>
        </w:tc>
        <w:tc>
          <w:tcPr>
            <w:tcW w:w="2826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partner-created challenge or one optional slide</w:t>
            </w:r>
          </w:p>
        </w:tc>
      </w:tr>
    </w:tbl>
    <w:p w:rsidR="00253E4C" w:rsidRPr="005C2F3A" w:rsidRDefault="00253E4C">
      <w:pPr>
        <w:rPr>
          <w:rFonts w:hint="eastAsia"/>
          <w:sz w:val="10"/>
          <w:szCs w:val="10"/>
        </w:rPr>
      </w:pPr>
    </w:p>
    <w:p w:rsidR="00253E4C" w:rsidRDefault="00000000">
      <w:pPr>
        <w:pStyle w:val="Heading1"/>
        <w:spacing w:before="80" w:after="100"/>
      </w:pPr>
      <w:r>
        <w:rPr>
          <w:rFonts w:ascii="Liberation Sans" w:hAnsi="Liberation Sans"/>
          <w:color w:val="123B70"/>
          <w:sz w:val="31"/>
        </w:rPr>
        <w:t>23. Answers and Sample Answers / Ответы и примерные ответы</w:t>
      </w: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Slides 1–4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25"/>
        <w:gridCol w:w="9463"/>
      </w:tblGrid>
      <w:tr w:rsidR="00253E4C" w:rsidTr="005C2F3A">
        <w:trPr>
          <w:tblHeader/>
          <w:jc w:val="center"/>
        </w:trPr>
        <w:tc>
          <w:tcPr>
            <w:tcW w:w="445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Slide</w:t>
            </w:r>
          </w:p>
        </w:tc>
        <w:tc>
          <w:tcPr>
            <w:tcW w:w="4555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Answers</w:t>
            </w:r>
          </w:p>
        </w:tc>
      </w:tr>
      <w:tr w:rsidR="00253E4C" w:rsidTr="005C2F3A">
        <w:trPr>
          <w:jc w:val="center"/>
        </w:trPr>
        <w:tc>
          <w:tcPr>
            <w:tcW w:w="44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1</w:t>
            </w:r>
          </w:p>
        </w:tc>
        <w:tc>
          <w:tcPr>
            <w:tcW w:w="455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BOOK; 12; fish; CAT; open answer: I can swim/read/draw/etc.</w:t>
            </w:r>
          </w:p>
        </w:tc>
      </w:tr>
      <w:tr w:rsidR="00253E4C" w:rsidTr="005C2F3A">
        <w:trPr>
          <w:jc w:val="center"/>
        </w:trPr>
        <w:tc>
          <w:tcPr>
            <w:tcW w:w="44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2</w:t>
            </w:r>
          </w:p>
        </w:tc>
        <w:tc>
          <w:tcPr>
            <w:tcW w:w="455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cat, dog, book, pen; fish, bag, desk, red, blue, green; school = S first, L last, 6 letters.</w:t>
            </w:r>
          </w:p>
        </w:tc>
      </w:tr>
      <w:tr w:rsidR="00253E4C" w:rsidTr="005C2F3A">
        <w:trPr>
          <w:jc w:val="center"/>
        </w:trPr>
        <w:tc>
          <w:tcPr>
            <w:tcW w:w="44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3</w:t>
            </w:r>
          </w:p>
        </w:tc>
        <w:tc>
          <w:tcPr>
            <w:tcW w:w="455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book; fish; green; chair; Star = friend.</w:t>
            </w:r>
          </w:p>
        </w:tc>
      </w:tr>
      <w:tr w:rsidR="00253E4C" w:rsidTr="005C2F3A">
        <w:trPr>
          <w:jc w:val="center"/>
        </w:trPr>
        <w:tc>
          <w:tcPr>
            <w:tcW w:w="44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4</w:t>
            </w:r>
          </w:p>
        </w:tc>
        <w:tc>
          <w:tcPr>
            <w:tcW w:w="455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Missing: 3, 10, 15, 20. Maths: 12, 10, 18. Bigger numbers: 30–100; 27, 46, 73, 98.</w:t>
            </w:r>
          </w:p>
        </w:tc>
      </w:tr>
    </w:tbl>
    <w:p w:rsidR="00253E4C" w:rsidRPr="005C2F3A" w:rsidRDefault="00253E4C">
      <w:pPr>
        <w:spacing w:after="20"/>
        <w:rPr>
          <w:rFonts w:hint="eastAsia"/>
          <w:sz w:val="10"/>
          <w:szCs w:val="10"/>
        </w:rPr>
      </w:pP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Slides 5–7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38"/>
        <w:gridCol w:w="9650"/>
      </w:tblGrid>
      <w:tr w:rsidR="00253E4C" w:rsidTr="005C2F3A">
        <w:trPr>
          <w:tblHeader/>
          <w:jc w:val="center"/>
        </w:trPr>
        <w:tc>
          <w:tcPr>
            <w:tcW w:w="355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Slide</w:t>
            </w:r>
          </w:p>
        </w:tc>
        <w:tc>
          <w:tcPr>
            <w:tcW w:w="4645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Answers</w:t>
            </w:r>
          </w:p>
        </w:tc>
      </w:tr>
      <w:tr w:rsidR="00253E4C" w:rsidTr="005C2F3A">
        <w:trPr>
          <w:jc w:val="center"/>
        </w:trPr>
        <w:tc>
          <w:tcPr>
            <w:tcW w:w="35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5</w:t>
            </w:r>
          </w:p>
        </w:tc>
        <w:tc>
          <w:tcPr>
            <w:tcW w:w="464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Reading numbers: 8, 7, 11, 64. Listening: 12, 24, 3, 18.</w:t>
            </w:r>
          </w:p>
        </w:tc>
      </w:tr>
      <w:tr w:rsidR="00253E4C" w:rsidTr="005C2F3A">
        <w:trPr>
          <w:jc w:val="center"/>
        </w:trPr>
        <w:tc>
          <w:tcPr>
            <w:tcW w:w="35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6</w:t>
            </w:r>
          </w:p>
        </w:tc>
        <w:tc>
          <w:tcPr>
            <w:tcW w:w="464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cat, pen, dog, bag; fish, chair, book, school, green, three; a blue pen, a red book, a school bag, a green chair.</w:t>
            </w:r>
          </w:p>
        </w:tc>
      </w:tr>
      <w:tr w:rsidR="00253E4C" w:rsidTr="005C2F3A">
        <w:trPr>
          <w:jc w:val="center"/>
        </w:trPr>
        <w:tc>
          <w:tcPr>
            <w:tcW w:w="35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7</w:t>
            </w:r>
          </w:p>
        </w:tc>
        <w:tc>
          <w:tcPr>
            <w:tcW w:w="464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shop → /ʃ/; teacher → /tʃ/; king → /ŋ/; green → ː.</w:t>
            </w:r>
          </w:p>
        </w:tc>
      </w:tr>
    </w:tbl>
    <w:p w:rsidR="00253E4C" w:rsidRPr="005C2F3A" w:rsidRDefault="00253E4C">
      <w:pPr>
        <w:spacing w:after="20"/>
        <w:rPr>
          <w:rFonts w:hint="eastAsia"/>
          <w:sz w:val="10"/>
          <w:szCs w:val="10"/>
        </w:rPr>
      </w:pP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Slides 8–10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75"/>
        <w:gridCol w:w="9713"/>
      </w:tblGrid>
      <w:tr w:rsidR="00253E4C" w:rsidTr="005C2F3A">
        <w:trPr>
          <w:tblHeader/>
          <w:jc w:val="center"/>
        </w:trPr>
        <w:tc>
          <w:tcPr>
            <w:tcW w:w="325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Slide</w:t>
            </w:r>
          </w:p>
        </w:tc>
        <w:tc>
          <w:tcPr>
            <w:tcW w:w="4675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Answers / samples</w:t>
            </w:r>
          </w:p>
        </w:tc>
      </w:tr>
      <w:tr w:rsidR="00253E4C" w:rsidTr="005C2F3A">
        <w:trPr>
          <w:jc w:val="center"/>
        </w:trPr>
        <w:tc>
          <w:tcPr>
            <w:tcW w:w="32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8</w:t>
            </w:r>
          </w:p>
        </w:tc>
        <w:tc>
          <w:tcPr>
            <w:tcW w:w="467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Sam is 11. Rex is 3. Favourite colour: blue. Sam can swim and ride a bike. He cannot play tennis. Star: “I like books too.”</w:t>
            </w:r>
          </w:p>
        </w:tc>
      </w:tr>
      <w:tr w:rsidR="00253E4C" w:rsidTr="005C2F3A">
        <w:trPr>
          <w:jc w:val="center"/>
        </w:trPr>
        <w:tc>
          <w:tcPr>
            <w:tcW w:w="32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9</w:t>
            </w:r>
          </w:p>
        </w:tc>
        <w:tc>
          <w:tcPr>
            <w:tcW w:w="4675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BOOK = B-O-O-K; 47 = forty-seven; sch + oo + l = school; /ʃɒp/ = shop; read sentence as written.</w:t>
            </w:r>
          </w:p>
        </w:tc>
      </w:tr>
      <w:tr w:rsidR="00253E4C" w:rsidTr="005C2F3A">
        <w:trPr>
          <w:jc w:val="center"/>
        </w:trPr>
        <w:tc>
          <w:tcPr>
            <w:tcW w:w="32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10</w:t>
            </w:r>
          </w:p>
        </w:tc>
        <w:tc>
          <w:tcPr>
            <w:tcW w:w="4675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No fixed answers. Accept honest self-check and one personal next step.</w:t>
            </w:r>
          </w:p>
        </w:tc>
      </w:tr>
    </w:tbl>
    <w:p w:rsidR="00253E4C" w:rsidRPr="005C2F3A" w:rsidRDefault="00253E4C">
      <w:pPr>
        <w:spacing w:after="20"/>
        <w:rPr>
          <w:rFonts w:hint="eastAsia"/>
          <w:sz w:val="10"/>
          <w:szCs w:val="10"/>
        </w:rPr>
      </w:pPr>
    </w:p>
    <w:p w:rsidR="00253E4C" w:rsidRDefault="00000000">
      <w:pPr>
        <w:pStyle w:val="Heading2"/>
        <w:spacing w:before="80" w:after="60"/>
      </w:pPr>
      <w:r>
        <w:rPr>
          <w:rFonts w:ascii="Liberation Sans" w:hAnsi="Liberation Sans"/>
          <w:color w:val="1597A6"/>
          <w:sz w:val="24"/>
        </w:rPr>
        <w:t>Listening scripts — ready to read aloud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2F78C8"/>
            </w:tcBorders>
            <w:shd w:val="clear" w:color="auto" w:fill="EAF4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Slide 3: “B — O — O — K.” / “F — I — S — H.” / “G — R — E — E — N.” / “C — H — A — I — R.” Star: “F — R — I — E — N — D.”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1597A6"/>
            </w:tcBorders>
            <w:shd w:val="clear" w:color="auto" w:fill="EAF7F7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Slide 5: “There are twelve months in a year.” “There are twenty-four hours in a day.” “A triangle has three sides.” “My school bag has eighteen coloured pencils.”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7452B8"/>
            </w:tcBorders>
            <w:shd w:val="clear" w:color="auto" w:fill="F2EC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Optional Slide A (current visual): “dog” → “bike” → “banana”. Repeat each word twice; on the second listening pupils write the word.</w:t>
            </w:r>
          </w:p>
        </w:tc>
      </w:tr>
    </w:tbl>
    <w:p w:rsidR="00253E4C" w:rsidRDefault="00253E4C">
      <w:pPr>
        <w:rPr>
          <w:rFonts w:hint="eastAsia"/>
        </w:rPr>
      </w:pPr>
    </w:p>
    <w:p w:rsidR="00253E4C" w:rsidRPr="005C2F3A" w:rsidRDefault="00000000">
      <w:pPr>
        <w:pStyle w:val="Heading1"/>
        <w:spacing w:before="80" w:after="100"/>
        <w:rPr>
          <w:lang w:val="ru-RU"/>
        </w:rPr>
      </w:pPr>
      <w:r w:rsidRPr="005C2F3A">
        <w:rPr>
          <w:rFonts w:ascii="Liberation Sans" w:hAnsi="Liberation Sans"/>
          <w:color w:val="123B70"/>
          <w:sz w:val="31"/>
          <w:lang w:val="ru-RU"/>
        </w:rPr>
        <w:lastRenderedPageBreak/>
        <w:t xml:space="preserve">24. </w:t>
      </w:r>
      <w:r>
        <w:rPr>
          <w:rFonts w:ascii="Liberation Sans" w:hAnsi="Liberation Sans"/>
          <w:color w:val="123B70"/>
          <w:sz w:val="31"/>
        </w:rPr>
        <w:t>Teacher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</w:t>
      </w:r>
      <w:r>
        <w:rPr>
          <w:rFonts w:ascii="Liberation Sans" w:hAnsi="Liberation Sans"/>
          <w:color w:val="123B70"/>
          <w:sz w:val="31"/>
        </w:rPr>
        <w:t>Reflection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/ Рефлексия учителя</w:t>
      </w:r>
    </w:p>
    <w:p w:rsidR="00253E4C" w:rsidRPr="005C2F3A" w:rsidRDefault="00000000">
      <w:pPr>
        <w:spacing w:after="60" w:line="252" w:lineRule="auto"/>
        <w:rPr>
          <w:rFonts w:hint="eastAsia"/>
          <w:lang w:val="ru-RU"/>
        </w:rPr>
      </w:pPr>
      <w:r w:rsidRPr="005C2F3A">
        <w:rPr>
          <w:color w:val="263B50"/>
          <w:lang w:val="ru-RU"/>
        </w:rPr>
        <w:t xml:space="preserve">После урока достаточно 3–5 минут на краткую фиксацию. Не анализируйте каждого ученика подробно: цель — понять, какие базовые дефициты реально помешают работе в </w:t>
      </w:r>
      <w:r>
        <w:rPr>
          <w:color w:val="263B50"/>
        </w:rPr>
        <w:t>Lesson</w:t>
      </w:r>
      <w:r w:rsidRPr="005C2F3A">
        <w:rPr>
          <w:color w:val="263B50"/>
          <w:lang w:val="ru-RU"/>
        </w:rPr>
        <w:t xml:space="preserve"> 5.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114"/>
        <w:gridCol w:w="1274"/>
      </w:tblGrid>
      <w:tr w:rsidR="00253E4C" w:rsidTr="005C2F3A">
        <w:trPr>
          <w:tblHeader/>
          <w:jc w:val="center"/>
        </w:trPr>
        <w:tc>
          <w:tcPr>
            <w:tcW w:w="4387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Question</w:t>
            </w:r>
          </w:p>
        </w:tc>
        <w:tc>
          <w:tcPr>
            <w:tcW w:w="613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Notes</w:t>
            </w:r>
          </w:p>
        </w:tc>
      </w:tr>
      <w:tr w:rsidR="00253E4C" w:rsidTr="005C2F3A">
        <w:trPr>
          <w:jc w:val="center"/>
        </w:trPr>
        <w:tc>
          <w:tcPr>
            <w:tcW w:w="4387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Which skill was weakest across the class?</w:t>
            </w:r>
          </w:p>
        </w:tc>
        <w:tc>
          <w:tcPr>
            <w:tcW w:w="61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253E4C">
            <w:pPr>
              <w:rPr>
                <w:rFonts w:hint="eastAsia"/>
              </w:rPr>
            </w:pPr>
          </w:p>
        </w:tc>
      </w:tr>
      <w:tr w:rsidR="00253E4C" w:rsidTr="005C2F3A">
        <w:trPr>
          <w:jc w:val="center"/>
        </w:trPr>
        <w:tc>
          <w:tcPr>
            <w:tcW w:w="4387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Who still needs letter-name support?</w:t>
            </w:r>
          </w:p>
        </w:tc>
        <w:tc>
          <w:tcPr>
            <w:tcW w:w="61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253E4C">
            <w:pPr>
              <w:rPr>
                <w:rFonts w:hint="eastAsia"/>
              </w:rPr>
            </w:pPr>
          </w:p>
        </w:tc>
      </w:tr>
      <w:tr w:rsidR="00253E4C" w:rsidTr="005C2F3A">
        <w:trPr>
          <w:jc w:val="center"/>
        </w:trPr>
        <w:tc>
          <w:tcPr>
            <w:tcW w:w="4387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Who confuses teen/tens or larger numbers?</w:t>
            </w:r>
          </w:p>
        </w:tc>
        <w:tc>
          <w:tcPr>
            <w:tcW w:w="61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253E4C">
            <w:pPr>
              <w:rPr>
                <w:rFonts w:hint="eastAsia"/>
              </w:rPr>
            </w:pPr>
          </w:p>
        </w:tc>
      </w:tr>
      <w:tr w:rsidR="00253E4C" w:rsidTr="005C2F3A">
        <w:trPr>
          <w:jc w:val="center"/>
        </w:trPr>
        <w:tc>
          <w:tcPr>
            <w:tcW w:w="4387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Who can recognise transcription clues independently?</w:t>
            </w:r>
          </w:p>
        </w:tc>
        <w:tc>
          <w:tcPr>
            <w:tcW w:w="61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253E4C">
            <w:pPr>
              <w:rPr>
                <w:rFonts w:hint="eastAsia"/>
              </w:rPr>
            </w:pPr>
          </w:p>
        </w:tc>
      </w:tr>
      <w:tr w:rsidR="00253E4C" w:rsidTr="005C2F3A">
        <w:trPr>
          <w:jc w:val="center"/>
        </w:trPr>
        <w:tc>
          <w:tcPr>
            <w:tcW w:w="4387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Who reads for detail rather than translating word by word?</w:t>
            </w:r>
          </w:p>
        </w:tc>
        <w:tc>
          <w:tcPr>
            <w:tcW w:w="613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253E4C">
            <w:pPr>
              <w:rPr>
                <w:rFonts w:hint="eastAsia"/>
              </w:rPr>
            </w:pPr>
          </w:p>
        </w:tc>
      </w:tr>
      <w:tr w:rsidR="00253E4C" w:rsidTr="005C2F3A">
        <w:trPr>
          <w:jc w:val="center"/>
        </w:trPr>
        <w:tc>
          <w:tcPr>
            <w:tcW w:w="4387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8"/>
              </w:rPr>
              <w:t>What should I remind the class before READY FOR GRADE 5?</w:t>
            </w:r>
          </w:p>
        </w:tc>
        <w:tc>
          <w:tcPr>
            <w:tcW w:w="613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253E4C">
            <w:pPr>
              <w:rPr>
                <w:rFonts w:hint="eastAsia"/>
              </w:rPr>
            </w:pPr>
          </w:p>
        </w:tc>
      </w:tr>
    </w:tbl>
    <w:p w:rsidR="00253E4C" w:rsidRDefault="00253E4C">
      <w:pPr>
        <w:spacing w:after="20"/>
        <w:rPr>
          <w:rFonts w:hint="eastAsia"/>
        </w:rPr>
      </w:pPr>
    </w:p>
    <w:p w:rsidR="00253E4C" w:rsidRPr="005C2F3A" w:rsidRDefault="00000000">
      <w:pPr>
        <w:pStyle w:val="Heading1"/>
        <w:spacing w:before="80" w:after="100"/>
        <w:rPr>
          <w:lang w:val="ru-RU"/>
        </w:rPr>
      </w:pPr>
      <w:r>
        <w:rPr>
          <w:rFonts w:ascii="Liberation Sans" w:hAnsi="Liberation Sans"/>
          <w:color w:val="123B70"/>
          <w:sz w:val="31"/>
        </w:rPr>
        <w:t>Quick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</w:t>
      </w:r>
      <w:r>
        <w:rPr>
          <w:rFonts w:ascii="Liberation Sans" w:hAnsi="Liberation Sans"/>
          <w:color w:val="123B70"/>
          <w:sz w:val="31"/>
        </w:rPr>
        <w:t>Decision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</w:t>
      </w:r>
      <w:r>
        <w:rPr>
          <w:rFonts w:ascii="Liberation Sans" w:hAnsi="Liberation Sans"/>
          <w:color w:val="123B70"/>
          <w:sz w:val="31"/>
        </w:rPr>
        <w:t>for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</w:t>
      </w:r>
      <w:r>
        <w:rPr>
          <w:rFonts w:ascii="Liberation Sans" w:hAnsi="Liberation Sans"/>
          <w:color w:val="123B70"/>
          <w:sz w:val="31"/>
        </w:rPr>
        <w:t>Lesson</w:t>
      </w:r>
      <w:r w:rsidRPr="005C2F3A">
        <w:rPr>
          <w:rFonts w:ascii="Liberation Sans" w:hAnsi="Liberation Sans"/>
          <w:color w:val="123B70"/>
          <w:sz w:val="31"/>
          <w:lang w:val="ru-RU"/>
        </w:rPr>
        <w:t xml:space="preserve"> 5 / Быстрое решение перед диагностикой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95"/>
        <w:gridCol w:w="7093"/>
      </w:tblGrid>
      <w:tr w:rsidR="00253E4C" w:rsidTr="005C2F3A">
        <w:trPr>
          <w:tblHeader/>
          <w:jc w:val="center"/>
        </w:trPr>
        <w:tc>
          <w:tcPr>
            <w:tcW w:w="1586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If you observed…</w:t>
            </w:r>
          </w:p>
        </w:tc>
        <w:tc>
          <w:tcPr>
            <w:tcW w:w="3414" w:type="pct"/>
            <w:shd w:val="clear" w:color="auto" w:fill="123B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53E4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Then in READY FOR GRADE 5?…</w:t>
            </w:r>
          </w:p>
        </w:tc>
      </w:tr>
      <w:tr w:rsidR="00253E4C" w:rsidTr="005C2F3A">
        <w:trPr>
          <w:jc w:val="center"/>
        </w:trPr>
        <w:tc>
          <w:tcPr>
            <w:tcW w:w="1586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many spelling/letter difficulties</w:t>
            </w:r>
          </w:p>
        </w:tc>
        <w:tc>
          <w:tcPr>
            <w:tcW w:w="3414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read key instructions aloud and allow a short alphabet reminder before the task</w:t>
            </w:r>
          </w:p>
        </w:tc>
      </w:tr>
      <w:tr w:rsidR="00253E4C" w:rsidTr="005C2F3A">
        <w:trPr>
          <w:jc w:val="center"/>
        </w:trPr>
        <w:tc>
          <w:tcPr>
            <w:tcW w:w="1586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number listening weakness</w:t>
            </w:r>
          </w:p>
        </w:tc>
        <w:tc>
          <w:tcPr>
            <w:tcW w:w="3414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repeat listening once more; keep assessment about comprehension, not anxiety</w:t>
            </w:r>
          </w:p>
        </w:tc>
      </w:tr>
      <w:tr w:rsidR="00253E4C" w:rsidTr="005C2F3A">
        <w:trPr>
          <w:jc w:val="center"/>
        </w:trPr>
        <w:tc>
          <w:tcPr>
            <w:tcW w:w="1586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transcription anxiety</w:t>
            </w:r>
          </w:p>
        </w:tc>
        <w:tc>
          <w:tcPr>
            <w:tcW w:w="3414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remind pupils to hunt only for known clues before introducing dictionary-decoder signs</w:t>
            </w:r>
          </w:p>
        </w:tc>
      </w:tr>
      <w:tr w:rsidR="00253E4C" w:rsidTr="005C2F3A">
        <w:trPr>
          <w:jc w:val="center"/>
        </w:trPr>
        <w:tc>
          <w:tcPr>
            <w:tcW w:w="1586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slow reading but good comprehension</w:t>
            </w:r>
          </w:p>
        </w:tc>
        <w:tc>
          <w:tcPr>
            <w:tcW w:w="3414" w:type="pct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allow a little extra silent reading time; do not equate speed with understanding</w:t>
            </w:r>
          </w:p>
        </w:tc>
      </w:tr>
      <w:tr w:rsidR="00253E4C" w:rsidTr="005C2F3A">
        <w:trPr>
          <w:jc w:val="center"/>
        </w:trPr>
        <w:tc>
          <w:tcPr>
            <w:tcW w:w="1586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strong class</w:t>
            </w:r>
          </w:p>
        </w:tc>
        <w:tc>
          <w:tcPr>
            <w:tcW w:w="3414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53E4C" w:rsidRDefault="00000000">
            <w:pPr>
              <w:rPr>
                <w:rFonts w:hint="eastAsia"/>
              </w:rPr>
            </w:pPr>
            <w:r>
              <w:rPr>
                <w:color w:val="263B50"/>
                <w:sz w:val="17"/>
              </w:rPr>
              <w:t>use normal diagnostic route and optional Dictionary Challenge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48"/>
      </w:tblGrid>
      <w:tr w:rsidR="00253E4C">
        <w:trPr>
          <w:jc w:val="center"/>
        </w:trPr>
        <w:tc>
          <w:tcPr>
            <w:tcW w:w="10148" w:type="dxa"/>
            <w:tcBorders>
              <w:left w:val="single" w:sz="18" w:space="0" w:color="F0B629"/>
            </w:tcBorders>
            <w:shd w:val="clear" w:color="auto" w:fill="FFF4D4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53E4C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23B70"/>
                <w:sz w:val="19"/>
              </w:rPr>
              <w:t>Final teacher message: the booster lesson is successful if pupils enter Lesson 5 more willing to attempt the task independently — not if every micro-item was perfect.</w:t>
            </w:r>
          </w:p>
        </w:tc>
      </w:tr>
    </w:tbl>
    <w:p w:rsidR="00253E4C" w:rsidRDefault="00253E4C">
      <w:pPr>
        <w:spacing w:after="20"/>
        <w:rPr>
          <w:rFonts w:hint="eastAsia"/>
        </w:rPr>
      </w:pPr>
    </w:p>
    <w:sectPr w:rsidR="00253E4C" w:rsidSect="00034616">
      <w:footerReference w:type="default" r:id="rId9"/>
      <w:pgSz w:w="11906" w:h="16838"/>
      <w:pgMar w:top="822" w:right="879" w:bottom="822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0DA4" w:rsidRDefault="007A0DA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7A0DA4" w:rsidRDefault="007A0DA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3E4C" w:rsidRDefault="00000000">
    <w:pPr>
      <w:pStyle w:val="Footer"/>
      <w:jc w:val="center"/>
      <w:rPr>
        <w:rFonts w:hint="eastAsia"/>
      </w:rPr>
    </w:pPr>
    <w:r>
      <w:rPr>
        <w:color w:val="6B7A89"/>
        <w:sz w:val="16"/>
      </w:rPr>
      <w:t xml:space="preserve">Учебник вслух • Grade 5 Starter Pack • English Booster   |   </w:t>
    </w:r>
    <w:r>
      <w:rPr>
        <w:color w:val="6B7A89"/>
        <w:sz w:val="16"/>
      </w:rPr>
      <w:fldChar w:fldCharType="begin"/>
    </w:r>
    <w:r>
      <w:rPr>
        <w:color w:val="6B7A89"/>
        <w:sz w:val="16"/>
      </w:rPr>
      <w:instrText xml:space="preserve"> PAGE </w:instrText>
    </w:r>
    <w:r w:rsidR="005C2F3A">
      <w:rPr>
        <w:rFonts w:hint="eastAsia"/>
        <w:color w:val="6B7A89"/>
        <w:sz w:val="16"/>
      </w:rPr>
      <w:fldChar w:fldCharType="separate"/>
    </w:r>
    <w:r w:rsidR="005C2F3A">
      <w:rPr>
        <w:rFonts w:hint="eastAsia"/>
        <w:noProof/>
        <w:color w:val="6B7A89"/>
        <w:sz w:val="16"/>
      </w:rPr>
      <w:t>1</w:t>
    </w:r>
    <w:r>
      <w:rPr>
        <w:color w:val="6B7A8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0DA4" w:rsidRDefault="007A0DA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7A0DA4" w:rsidRDefault="007A0DA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0668927">
    <w:abstractNumId w:val="8"/>
  </w:num>
  <w:num w:numId="2" w16cid:durableId="1954970706">
    <w:abstractNumId w:val="6"/>
  </w:num>
  <w:num w:numId="3" w16cid:durableId="2121417178">
    <w:abstractNumId w:val="5"/>
  </w:num>
  <w:num w:numId="4" w16cid:durableId="2115201189">
    <w:abstractNumId w:val="4"/>
  </w:num>
  <w:num w:numId="5" w16cid:durableId="569850713">
    <w:abstractNumId w:val="7"/>
  </w:num>
  <w:num w:numId="6" w16cid:durableId="529686705">
    <w:abstractNumId w:val="3"/>
  </w:num>
  <w:num w:numId="7" w16cid:durableId="1325206044">
    <w:abstractNumId w:val="2"/>
  </w:num>
  <w:num w:numId="8" w16cid:durableId="1753355480">
    <w:abstractNumId w:val="1"/>
  </w:num>
  <w:num w:numId="9" w16cid:durableId="38044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3E4C"/>
    <w:rsid w:val="0029639D"/>
    <w:rsid w:val="00326F90"/>
    <w:rsid w:val="005C2F3A"/>
    <w:rsid w:val="0074697D"/>
    <w:rsid w:val="007A0DA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73D4B25"/>
  <w14:defaultImageDpi w14:val="300"/>
  <w15:docId w15:val="{CA576F31-9ED1-684F-B9A6-69745D91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Liberation Sans" w:hAnsi="Liberation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469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genially.com/6aa4ff81ab2d3670d8d0e72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3472</Words>
  <Characters>19793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Teacher’s Guide — English Booster — Grade 5 Starter Lesson 4</dc:title>
  <dc:subject>Universal Grade 5 Starter Pack reinforcement lesson</dc:subject>
  <dc:creator>Учебник вслух</dc:creator>
  <cp:keywords/>
  <dc:description>generated by python-docx</dc:description>
  <cp:lastModifiedBy>Natalia Cherneva</cp:lastModifiedBy>
  <cp:revision>3</cp:revision>
  <dcterms:created xsi:type="dcterms:W3CDTF">2013-12-23T23:15:00Z</dcterms:created>
  <dcterms:modified xsi:type="dcterms:W3CDTF">2026-09-12T08:37:00Z</dcterms:modified>
  <cp:category/>
</cp:coreProperties>
</file>